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6C" w:rsidRDefault="000A386C" w:rsidP="000A386C">
      <w:pPr>
        <w:spacing w:line="300" w:lineRule="auto"/>
        <w:rPr>
          <w:rFonts w:asciiTheme="majorEastAsia" w:eastAsiaTheme="majorEastAsia" w:hAnsiTheme="majorEastAsia" w:hint="default"/>
          <w:b/>
          <w:sz w:val="30"/>
          <w:szCs w:val="30"/>
          <w:lang w:val="zh-CN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21972AD" wp14:editId="455110FE">
            <wp:simplePos x="0" y="0"/>
            <wp:positionH relativeFrom="page">
              <wp:posOffset>1359535</wp:posOffset>
            </wp:positionH>
            <wp:positionV relativeFrom="paragraph">
              <wp:posOffset>65405</wp:posOffset>
            </wp:positionV>
            <wp:extent cx="506730" cy="506730"/>
            <wp:effectExtent l="0" t="0" r="7620" b="762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386C" w:rsidRPr="000C660B" w:rsidRDefault="000A386C" w:rsidP="000A386C">
      <w:pPr>
        <w:pStyle w:val="a9"/>
        <w:spacing w:before="25" w:line="206" w:lineRule="exact"/>
        <w:rPr>
          <w:b/>
          <w:lang w:eastAsia="zh-CN"/>
        </w:rPr>
      </w:pPr>
      <w:r w:rsidRPr="000C660B">
        <w:rPr>
          <w:b/>
          <w:color w:val="231F20"/>
          <w:w w:val="115"/>
          <w:lang w:eastAsia="zh-CN"/>
        </w:rPr>
        <w:t>1</w:t>
      </w:r>
      <w:r w:rsidRPr="000C660B">
        <w:rPr>
          <w:rFonts w:eastAsiaTheme="minorEastAsia" w:hint="eastAsia"/>
          <w:b/>
          <w:color w:val="231F20"/>
          <w:w w:val="115"/>
          <w:lang w:eastAsia="zh-CN"/>
        </w:rPr>
        <w:t>1</w:t>
      </w:r>
      <w:r w:rsidRPr="000C660B">
        <w:rPr>
          <w:b/>
          <w:color w:val="231F20"/>
          <w:w w:val="115"/>
          <w:lang w:eastAsia="zh-CN"/>
        </w:rPr>
        <w:t>th</w:t>
      </w:r>
      <w:r w:rsidRPr="000C660B">
        <w:rPr>
          <w:b/>
          <w:color w:val="231F20"/>
          <w:spacing w:val="-29"/>
          <w:w w:val="115"/>
          <w:lang w:eastAsia="zh-CN"/>
        </w:rPr>
        <w:t xml:space="preserve"> </w:t>
      </w:r>
      <w:r w:rsidRPr="000C660B">
        <w:rPr>
          <w:b/>
          <w:color w:val="231F20"/>
          <w:w w:val="115"/>
          <w:lang w:eastAsia="zh-CN"/>
        </w:rPr>
        <w:t>SSTVF</w:t>
      </w:r>
    </w:p>
    <w:p w:rsidR="000A386C" w:rsidRPr="000C660B" w:rsidRDefault="000A386C" w:rsidP="000A386C">
      <w:pPr>
        <w:pStyle w:val="a9"/>
        <w:spacing w:line="206" w:lineRule="exact"/>
        <w:rPr>
          <w:b/>
          <w:lang w:eastAsia="zh-CN"/>
        </w:rPr>
      </w:pPr>
      <w:r w:rsidRPr="000C660B">
        <w:rPr>
          <w:b/>
          <w:color w:val="231F20"/>
          <w:lang w:eastAsia="zh-CN"/>
        </w:rPr>
        <w:t>第十一届上海大学生电视节</w:t>
      </w:r>
    </w:p>
    <w:p w:rsidR="000A386C" w:rsidRDefault="000A386C" w:rsidP="006B6855">
      <w:pPr>
        <w:spacing w:line="300" w:lineRule="auto"/>
        <w:jc w:val="center"/>
        <w:rPr>
          <w:rFonts w:asciiTheme="majorEastAsia" w:eastAsiaTheme="majorEastAsia" w:hAnsiTheme="majorEastAsia" w:hint="default"/>
          <w:b/>
          <w:sz w:val="30"/>
          <w:szCs w:val="30"/>
          <w:lang w:val="zh-CN"/>
        </w:rPr>
      </w:pPr>
    </w:p>
    <w:p w:rsidR="0092106F" w:rsidRPr="004B53BC" w:rsidRDefault="0091216F" w:rsidP="006B6855">
      <w:pPr>
        <w:spacing w:line="300" w:lineRule="auto"/>
        <w:jc w:val="center"/>
        <w:rPr>
          <w:rFonts w:asciiTheme="majorEastAsia" w:eastAsiaTheme="majorEastAsia" w:hAnsiTheme="majorEastAsia" w:hint="default"/>
          <w:b/>
          <w:sz w:val="32"/>
          <w:szCs w:val="32"/>
          <w:lang w:val="zh-TW" w:eastAsia="zh-TW"/>
        </w:rPr>
      </w:pPr>
      <w:r w:rsidRPr="004B53BC">
        <w:rPr>
          <w:rFonts w:asciiTheme="majorEastAsia" w:eastAsiaTheme="majorEastAsia" w:hAnsiTheme="majorEastAsia"/>
          <w:b/>
          <w:sz w:val="32"/>
          <w:szCs w:val="32"/>
          <w:lang w:val="zh-CN"/>
        </w:rPr>
        <w:t>第11届</w:t>
      </w:r>
      <w:r w:rsidRPr="004B53BC">
        <w:rPr>
          <w:rFonts w:asciiTheme="majorEastAsia" w:eastAsiaTheme="majorEastAsia" w:hAnsiTheme="majorEastAsia"/>
          <w:b/>
          <w:sz w:val="32"/>
          <w:szCs w:val="32"/>
          <w:lang w:val="zh-TW" w:eastAsia="zh-TW"/>
        </w:rPr>
        <w:t>上海大学生电视节首届视频广告大赛命题策略单</w:t>
      </w:r>
    </w:p>
    <w:p w:rsidR="00F110B8" w:rsidRDefault="00F110B8" w:rsidP="00F110B8">
      <w:pPr>
        <w:spacing w:line="300" w:lineRule="auto"/>
        <w:rPr>
          <w:rFonts w:asciiTheme="majorEastAsia" w:eastAsiaTheme="majorEastAsia" w:hAnsiTheme="majorEastAsia" w:hint="default"/>
          <w:b/>
          <w:sz w:val="28"/>
          <w:szCs w:val="28"/>
          <w:lang w:val="zh-TW"/>
        </w:rPr>
      </w:pPr>
    </w:p>
    <w:p w:rsidR="004406F0" w:rsidRDefault="004406F0" w:rsidP="00F110B8">
      <w:pPr>
        <w:spacing w:line="300" w:lineRule="auto"/>
        <w:rPr>
          <w:rFonts w:asciiTheme="majorEastAsia" w:eastAsiaTheme="majorEastAsia" w:hAnsiTheme="majorEastAsia" w:hint="default"/>
          <w:b/>
          <w:sz w:val="28"/>
          <w:szCs w:val="28"/>
          <w:lang w:val="zh-TW"/>
        </w:rPr>
      </w:pPr>
    </w:p>
    <w:p w:rsidR="004406F0" w:rsidRPr="00C57665" w:rsidRDefault="004406F0" w:rsidP="004406F0">
      <w:pPr>
        <w:spacing w:line="300" w:lineRule="auto"/>
        <w:rPr>
          <w:rFonts w:asciiTheme="minorEastAsia" w:eastAsiaTheme="minorEastAsia" w:hAnsiTheme="minorEastAsia" w:hint="default"/>
          <w:sz w:val="28"/>
          <w:szCs w:val="28"/>
          <w:lang w:eastAsia="zh-TW"/>
        </w:rPr>
      </w:pPr>
      <w:proofErr w:type="gramStart"/>
      <w:r>
        <w:rPr>
          <w:rFonts w:asciiTheme="majorEastAsia" w:eastAsiaTheme="majorEastAsia" w:hAnsiTheme="majorEastAsia"/>
          <w:b/>
          <w:sz w:val="28"/>
          <w:szCs w:val="28"/>
          <w:lang w:val="zh-TW"/>
        </w:rPr>
        <w:t>一</w:t>
      </w:r>
      <w:proofErr w:type="gramEnd"/>
      <w:r>
        <w:rPr>
          <w:rFonts w:asciiTheme="majorEastAsia" w:eastAsiaTheme="majorEastAsia" w:hAnsiTheme="majorEastAsia"/>
          <w:b/>
          <w:sz w:val="28"/>
          <w:szCs w:val="28"/>
          <w:lang w:val="zh-TW"/>
        </w:rPr>
        <w:t>．公益</w:t>
      </w:r>
      <w:r w:rsidRPr="00C57665">
        <w:rPr>
          <w:rFonts w:asciiTheme="majorEastAsia" w:eastAsiaTheme="majorEastAsia" w:hAnsiTheme="majorEastAsia"/>
          <w:b/>
          <w:sz w:val="28"/>
          <w:szCs w:val="28"/>
          <w:lang w:val="zh-TW"/>
        </w:rPr>
        <w:t>类视频广告</w:t>
      </w:r>
      <w:r w:rsidRPr="008D0CF6">
        <w:rPr>
          <w:rFonts w:asciiTheme="majorEastAsia" w:eastAsiaTheme="majorEastAsia" w:hAnsiTheme="majorEastAsia"/>
          <w:b/>
          <w:sz w:val="28"/>
          <w:szCs w:val="28"/>
          <w:lang w:val="zh-TW"/>
        </w:rPr>
        <w:t>“</w:t>
      </w:r>
      <w:r w:rsidRPr="008D0CF6">
        <w:rPr>
          <w:rFonts w:asciiTheme="majorEastAsia" w:eastAsiaTheme="majorEastAsia" w:hAnsiTheme="majorEastAsia"/>
          <w:b/>
          <w:sz w:val="28"/>
          <w:szCs w:val="28"/>
        </w:rPr>
        <w:t>做好垃圾分类</w:t>
      </w:r>
      <w:r w:rsidRPr="008D0CF6">
        <w:rPr>
          <w:rFonts w:asciiTheme="majorEastAsia" w:eastAsiaTheme="majorEastAsia" w:hAnsiTheme="majorEastAsia" w:cs="Cambria"/>
          <w:b/>
          <w:sz w:val="28"/>
          <w:szCs w:val="28"/>
        </w:rPr>
        <w:t>”</w:t>
      </w:r>
      <w:r w:rsidRPr="00C57665">
        <w:rPr>
          <w:rFonts w:asciiTheme="majorEastAsia" w:eastAsiaTheme="majorEastAsia" w:hAnsiTheme="majorEastAsia" w:cs="Cambria"/>
          <w:b/>
          <w:sz w:val="28"/>
          <w:szCs w:val="28"/>
        </w:rPr>
        <w:t>命题策略单</w:t>
      </w:r>
    </w:p>
    <w:p w:rsidR="004406F0" w:rsidRPr="00285180" w:rsidRDefault="004406F0" w:rsidP="004406F0">
      <w:pPr>
        <w:spacing w:line="300" w:lineRule="auto"/>
        <w:rPr>
          <w:rFonts w:asciiTheme="minorEastAsia" w:eastAsiaTheme="minorEastAsia" w:hAnsiTheme="minorEastAsia" w:hint="default"/>
        </w:rPr>
      </w:pPr>
    </w:p>
    <w:p w:rsidR="004406F0" w:rsidRPr="0087782D" w:rsidRDefault="004406F0" w:rsidP="004406F0">
      <w:pPr>
        <w:spacing w:line="300" w:lineRule="auto"/>
        <w:rPr>
          <w:rFonts w:asciiTheme="majorEastAsia" w:eastAsiaTheme="majorEastAsia" w:hAnsiTheme="majorEastAsia" w:hint="default"/>
          <w:b/>
          <w:color w:val="FF0000"/>
        </w:rPr>
      </w:pPr>
      <w:r w:rsidRPr="0087782D">
        <w:rPr>
          <w:rFonts w:asciiTheme="majorEastAsia" w:eastAsiaTheme="majorEastAsia" w:hAnsiTheme="majorEastAsia"/>
          <w:b/>
          <w:color w:val="FF0000"/>
        </w:rPr>
        <w:t>命题机构</w:t>
      </w:r>
    </w:p>
    <w:p w:rsidR="004406F0" w:rsidRPr="00285180" w:rsidRDefault="004406F0" w:rsidP="004406F0">
      <w:pPr>
        <w:spacing w:line="300" w:lineRule="auto"/>
        <w:ind w:firstLineChars="200" w:firstLine="480"/>
        <w:rPr>
          <w:rFonts w:asciiTheme="minorEastAsia" w:eastAsiaTheme="minorEastAsia" w:hAnsiTheme="minorEastAsia" w:hint="default"/>
        </w:rPr>
      </w:pPr>
      <w:r w:rsidRPr="00285180">
        <w:rPr>
          <w:rFonts w:asciiTheme="minorEastAsia" w:eastAsiaTheme="minorEastAsia" w:hAnsiTheme="minorEastAsia"/>
        </w:rPr>
        <w:t>第11届上海大学生电视节组委会</w:t>
      </w:r>
    </w:p>
    <w:p w:rsidR="004406F0" w:rsidRPr="0087782D" w:rsidRDefault="004406F0" w:rsidP="004406F0">
      <w:pPr>
        <w:spacing w:line="300" w:lineRule="auto"/>
        <w:rPr>
          <w:rFonts w:asciiTheme="majorEastAsia" w:eastAsiaTheme="majorEastAsia" w:hAnsiTheme="majorEastAsia" w:hint="default"/>
          <w:b/>
          <w:color w:val="FF0000"/>
        </w:rPr>
      </w:pPr>
      <w:r w:rsidRPr="0087782D">
        <w:rPr>
          <w:rFonts w:asciiTheme="majorEastAsia" w:eastAsiaTheme="majorEastAsia" w:hAnsiTheme="majorEastAsia"/>
          <w:b/>
          <w:color w:val="FF0000"/>
        </w:rPr>
        <w:t>广告主题</w:t>
      </w:r>
    </w:p>
    <w:p w:rsidR="004406F0" w:rsidRPr="00285180" w:rsidRDefault="004406F0" w:rsidP="004406F0">
      <w:pPr>
        <w:spacing w:line="300" w:lineRule="auto"/>
        <w:ind w:firstLineChars="200" w:firstLine="480"/>
        <w:rPr>
          <w:rFonts w:asciiTheme="minorEastAsia" w:eastAsiaTheme="minorEastAsia" w:hAnsiTheme="minorEastAsia" w:hint="default"/>
        </w:rPr>
      </w:pPr>
      <w:r w:rsidRPr="00285180">
        <w:rPr>
          <w:rFonts w:asciiTheme="minorEastAsia" w:eastAsiaTheme="minorEastAsia" w:hAnsiTheme="minorEastAsia"/>
        </w:rPr>
        <w:t>做好垃圾分类，建设绿色文明</w:t>
      </w:r>
    </w:p>
    <w:p w:rsidR="004406F0" w:rsidRPr="0087782D" w:rsidRDefault="004406F0" w:rsidP="004406F0">
      <w:pPr>
        <w:spacing w:line="300" w:lineRule="auto"/>
        <w:rPr>
          <w:rFonts w:asciiTheme="majorEastAsia" w:eastAsiaTheme="majorEastAsia" w:hAnsiTheme="majorEastAsia" w:hint="default"/>
          <w:b/>
          <w:color w:val="FF0000"/>
        </w:rPr>
      </w:pPr>
      <w:r w:rsidRPr="0087782D">
        <w:rPr>
          <w:rFonts w:asciiTheme="majorEastAsia" w:eastAsiaTheme="majorEastAsia" w:hAnsiTheme="majorEastAsia"/>
          <w:b/>
          <w:color w:val="FF0000"/>
        </w:rPr>
        <w:t>主题阐释</w:t>
      </w:r>
    </w:p>
    <w:p w:rsidR="004406F0" w:rsidRPr="00285180" w:rsidRDefault="004406F0" w:rsidP="004406F0">
      <w:pPr>
        <w:spacing w:line="300" w:lineRule="auto"/>
        <w:ind w:firstLineChars="200" w:firstLine="480"/>
        <w:rPr>
          <w:rFonts w:asciiTheme="minorEastAsia" w:eastAsiaTheme="minorEastAsia" w:hAnsiTheme="minorEastAsia" w:hint="default"/>
        </w:rPr>
      </w:pPr>
      <w:r w:rsidRPr="00285180">
        <w:rPr>
          <w:rFonts w:asciiTheme="minorEastAsia" w:eastAsiaTheme="minorEastAsia" w:hAnsiTheme="minorEastAsia"/>
        </w:rPr>
        <w:t>随着经济社会发展和物质消费水平大幅提高，我国生活垃圾产生量迅速增长，环境隐患日益突出，已经成为新型城镇化发展的制约因素。实施生活垃圾分类，可以有效改善城乡环境，促进资源回收利用，加快资源节约型、环境友好型社会建设，提高新型城镇</w:t>
      </w:r>
      <w:proofErr w:type="gramStart"/>
      <w:r w:rsidRPr="00285180">
        <w:rPr>
          <w:rFonts w:asciiTheme="minorEastAsia" w:eastAsiaTheme="minorEastAsia" w:hAnsiTheme="minorEastAsia"/>
        </w:rPr>
        <w:t>化质量</w:t>
      </w:r>
      <w:proofErr w:type="gramEnd"/>
      <w:r w:rsidRPr="00285180">
        <w:rPr>
          <w:rFonts w:asciiTheme="minorEastAsia" w:eastAsiaTheme="minorEastAsia" w:hAnsiTheme="minorEastAsia"/>
        </w:rPr>
        <w:t>和生态文明建设水平。</w:t>
      </w:r>
    </w:p>
    <w:p w:rsidR="004406F0" w:rsidRPr="00285180" w:rsidRDefault="004406F0" w:rsidP="004406F0">
      <w:pPr>
        <w:spacing w:line="300" w:lineRule="auto"/>
        <w:ind w:firstLine="420"/>
        <w:rPr>
          <w:rFonts w:asciiTheme="minorEastAsia" w:eastAsiaTheme="minorEastAsia" w:hAnsiTheme="minorEastAsia" w:hint="default"/>
        </w:rPr>
      </w:pPr>
      <w:r w:rsidRPr="00285180">
        <w:rPr>
          <w:rFonts w:asciiTheme="minorEastAsia" w:eastAsiaTheme="minorEastAsia" w:hAnsiTheme="minorEastAsia"/>
        </w:rPr>
        <w:t>推进生活垃圾分类要遵循减量化、资源化、无害化原则，加快建立分类投放、分类收集、分类运输、分类处理的垃圾处理系统，形成以法治为基础、政府推动、全民参与、城乡统筹、因地制宜的垃圾分类制度。到2020年底，基本建立垃圾分类相关法律法规和标准体系，形成可复制、可推广的生活垃圾分类模式，在实施生活垃圾强制分类的城市，生活垃圾回收利用率达到35%以上。</w:t>
      </w:r>
    </w:p>
    <w:p w:rsidR="004406F0" w:rsidRPr="00285180" w:rsidRDefault="004406F0" w:rsidP="004406F0">
      <w:pPr>
        <w:spacing w:line="300" w:lineRule="auto"/>
        <w:ind w:firstLine="420"/>
        <w:rPr>
          <w:rFonts w:asciiTheme="minorEastAsia" w:eastAsiaTheme="minorEastAsia" w:hAnsiTheme="minorEastAsia" w:hint="default"/>
        </w:rPr>
      </w:pPr>
      <w:r w:rsidRPr="00285180">
        <w:rPr>
          <w:rFonts w:asciiTheme="minorEastAsia" w:eastAsiaTheme="minorEastAsia" w:hAnsiTheme="minorEastAsia"/>
        </w:rPr>
        <w:t>生活垃圾分类是近两年我国城乡社会建设广泛施行的一项重大举措，对发展建设社会主义文明具有重要意义，当代大学生更应成为这一制度的引领者、</w:t>
      </w:r>
      <w:proofErr w:type="gramStart"/>
      <w:r w:rsidRPr="00285180">
        <w:rPr>
          <w:rFonts w:asciiTheme="minorEastAsia" w:eastAsiaTheme="minorEastAsia" w:hAnsiTheme="minorEastAsia"/>
        </w:rPr>
        <w:t>践行</w:t>
      </w:r>
      <w:proofErr w:type="gramEnd"/>
      <w:r w:rsidRPr="00285180">
        <w:rPr>
          <w:rFonts w:asciiTheme="minorEastAsia" w:eastAsiaTheme="minorEastAsia" w:hAnsiTheme="minorEastAsia"/>
        </w:rPr>
        <w:t>者。</w:t>
      </w:r>
    </w:p>
    <w:p w:rsidR="004406F0" w:rsidRPr="00285180" w:rsidRDefault="004406F0" w:rsidP="004406F0">
      <w:pPr>
        <w:spacing w:line="300" w:lineRule="auto"/>
        <w:ind w:firstLine="420"/>
        <w:rPr>
          <w:rFonts w:asciiTheme="minorEastAsia" w:eastAsiaTheme="minorEastAsia" w:hAnsiTheme="minorEastAsia" w:hint="default"/>
        </w:rPr>
      </w:pPr>
      <w:r w:rsidRPr="00285180">
        <w:rPr>
          <w:rFonts w:asciiTheme="minorEastAsia" w:eastAsiaTheme="minorEastAsia" w:hAnsiTheme="minorEastAsia"/>
        </w:rPr>
        <w:t>关于垃圾分类制度实施更详细内容，参看2017年3月18日，国家发展改革委、住房城乡建设部颁布的《生活垃圾分类制度实施方案》及其它资料和信息。</w:t>
      </w:r>
    </w:p>
    <w:p w:rsidR="004406F0" w:rsidRPr="0087782D" w:rsidRDefault="004406F0" w:rsidP="004406F0">
      <w:pPr>
        <w:spacing w:line="300" w:lineRule="auto"/>
        <w:rPr>
          <w:rFonts w:asciiTheme="majorEastAsia" w:eastAsiaTheme="majorEastAsia" w:hAnsiTheme="majorEastAsia" w:hint="default"/>
          <w:b/>
          <w:color w:val="FF0000"/>
        </w:rPr>
      </w:pPr>
      <w:r w:rsidRPr="0087782D">
        <w:rPr>
          <w:rFonts w:asciiTheme="majorEastAsia" w:eastAsiaTheme="majorEastAsia" w:hAnsiTheme="majorEastAsia"/>
          <w:b/>
          <w:color w:val="FF0000"/>
        </w:rPr>
        <w:t>作品标准</w:t>
      </w:r>
    </w:p>
    <w:p w:rsidR="004406F0" w:rsidRPr="00285180" w:rsidRDefault="004406F0" w:rsidP="004406F0">
      <w:pPr>
        <w:spacing w:line="300" w:lineRule="auto"/>
        <w:ind w:firstLineChars="200" w:firstLine="480"/>
        <w:rPr>
          <w:rFonts w:asciiTheme="minorEastAsia" w:eastAsiaTheme="minorEastAsia" w:hAnsiTheme="minorEastAsia" w:hint="default"/>
        </w:rPr>
      </w:pPr>
      <w:r w:rsidRPr="00285180">
        <w:rPr>
          <w:rFonts w:asciiTheme="minorEastAsia" w:eastAsiaTheme="minorEastAsia" w:hAnsiTheme="minorEastAsia"/>
        </w:rPr>
        <w:t>时长30秒，WMV格式，图像尺寸为标准4:3或16:9且不小于720*576，文件大小不超过100M，包含动画风格</w:t>
      </w:r>
      <w:r w:rsidRPr="00285180">
        <w:rPr>
          <w:rFonts w:asciiTheme="minorEastAsia" w:eastAsiaTheme="minorEastAsia" w:hAnsiTheme="minorEastAsia"/>
          <w:b/>
        </w:rPr>
        <w:t>，</w:t>
      </w:r>
      <w:r w:rsidRPr="00285180">
        <w:rPr>
          <w:rFonts w:asciiTheme="minorEastAsia" w:eastAsiaTheme="minorEastAsia" w:hAnsiTheme="minorEastAsia"/>
        </w:rPr>
        <w:t>画质清晰。</w:t>
      </w:r>
    </w:p>
    <w:p w:rsidR="004406F0" w:rsidRPr="0087782D" w:rsidRDefault="004406F0" w:rsidP="004406F0">
      <w:pPr>
        <w:spacing w:line="300" w:lineRule="auto"/>
        <w:rPr>
          <w:rFonts w:asciiTheme="majorEastAsia" w:eastAsiaTheme="majorEastAsia" w:hAnsiTheme="majorEastAsia" w:hint="default"/>
          <w:color w:val="FF0000"/>
        </w:rPr>
      </w:pPr>
      <w:r w:rsidRPr="0087782D">
        <w:rPr>
          <w:rFonts w:asciiTheme="majorEastAsia" w:eastAsiaTheme="majorEastAsia" w:hAnsiTheme="majorEastAsia"/>
          <w:b/>
          <w:color w:val="FF0000"/>
        </w:rPr>
        <w:t>投稿方式及要求</w:t>
      </w:r>
    </w:p>
    <w:p w:rsidR="004406F0" w:rsidRPr="00285180" w:rsidRDefault="004406F0" w:rsidP="004406F0">
      <w:pPr>
        <w:spacing w:line="300" w:lineRule="auto"/>
        <w:ind w:firstLineChars="200" w:firstLine="480"/>
        <w:rPr>
          <w:rFonts w:asciiTheme="minorEastAsia" w:eastAsiaTheme="minorEastAsia" w:hAnsiTheme="minorEastAsia" w:hint="default"/>
        </w:rPr>
      </w:pPr>
      <w:r w:rsidRPr="00285180">
        <w:rPr>
          <w:rFonts w:asciiTheme="minorEastAsia" w:eastAsiaTheme="minorEastAsia" w:hAnsiTheme="minorEastAsia"/>
        </w:rPr>
        <w:t>1.即日起至2018年5月27日前将报名表（</w:t>
      </w:r>
      <w:proofErr w:type="gramStart"/>
      <w:r w:rsidRPr="00285180">
        <w:rPr>
          <w:rFonts w:asciiTheme="minorEastAsia" w:eastAsiaTheme="minorEastAsia" w:hAnsiTheme="minorEastAsia"/>
        </w:rPr>
        <w:t>官网</w:t>
      </w:r>
      <w:r>
        <w:rPr>
          <w:rFonts w:asciiTheme="minorEastAsia" w:eastAsiaTheme="minorEastAsia" w:hAnsiTheme="minorEastAsia"/>
        </w:rPr>
        <w:t>或</w:t>
      </w:r>
      <w:proofErr w:type="gramEnd"/>
      <w:r>
        <w:rPr>
          <w:rFonts w:asciiTheme="minorEastAsia" w:eastAsiaTheme="minorEastAsia" w:hAnsiTheme="minorEastAsia"/>
        </w:rPr>
        <w:t>其它方式</w:t>
      </w:r>
      <w:r w:rsidRPr="00285180">
        <w:rPr>
          <w:rFonts w:asciiTheme="minorEastAsia" w:eastAsiaTheme="minorEastAsia" w:hAnsiTheme="minorEastAsia"/>
        </w:rPr>
        <w:t>下载：</w:t>
      </w:r>
      <w:r w:rsidRPr="0087782D">
        <w:rPr>
          <w:rFonts w:asciiTheme="minorEastAsia" w:eastAsiaTheme="minorEastAsia" w:hAnsiTheme="minorEastAsia"/>
          <w:color w:val="FF0000"/>
        </w:rPr>
        <w:t>http:// www.sstvf.com/</w:t>
      </w:r>
      <w:r w:rsidRPr="00285180">
        <w:rPr>
          <w:rFonts w:asciiTheme="minorEastAsia" w:eastAsiaTheme="minorEastAsia" w:hAnsiTheme="minorEastAsia"/>
        </w:rPr>
        <w:t>）发送至邮箱：</w:t>
      </w:r>
      <w:r w:rsidRPr="0087782D">
        <w:rPr>
          <w:rFonts w:asciiTheme="minorEastAsia" w:eastAsiaTheme="minorEastAsia" w:hAnsiTheme="minorEastAsia"/>
          <w:color w:val="FF0000"/>
        </w:rPr>
        <w:t>guanggaodasai2018@163.com</w:t>
      </w:r>
      <w:r w:rsidRPr="00285180">
        <w:rPr>
          <w:rFonts w:asciiTheme="minorEastAsia" w:eastAsiaTheme="minorEastAsia" w:hAnsiTheme="minorEastAsia"/>
        </w:rPr>
        <w:t>。参赛者发送电子</w:t>
      </w:r>
      <w:r w:rsidRPr="00285180">
        <w:rPr>
          <w:rFonts w:asciiTheme="minorEastAsia" w:eastAsiaTheme="minorEastAsia" w:hAnsiTheme="minorEastAsia"/>
        </w:rPr>
        <w:lastRenderedPageBreak/>
        <w:t>版报名表统一命名格式为“姓名+作品类型+参赛学校”。</w:t>
      </w:r>
    </w:p>
    <w:p w:rsidR="004406F0" w:rsidRPr="00285180" w:rsidRDefault="004406F0" w:rsidP="004406F0">
      <w:pPr>
        <w:spacing w:line="300" w:lineRule="auto"/>
        <w:ind w:firstLineChars="200" w:firstLine="480"/>
        <w:rPr>
          <w:rFonts w:asciiTheme="minorEastAsia" w:eastAsiaTheme="minorEastAsia" w:hAnsiTheme="minorEastAsia" w:hint="default"/>
        </w:rPr>
      </w:pPr>
      <w:r w:rsidRPr="00285180">
        <w:rPr>
          <w:rFonts w:asciiTheme="minorEastAsia" w:eastAsiaTheme="minorEastAsia" w:hAnsiTheme="minorEastAsia"/>
        </w:rPr>
        <w:t>2.参赛电子版作品集成格式顺序为：版权页5秒（</w:t>
      </w:r>
      <w:proofErr w:type="gramStart"/>
      <w:r w:rsidRPr="00285180">
        <w:rPr>
          <w:rFonts w:asciiTheme="minorEastAsia" w:eastAsiaTheme="minorEastAsia" w:hAnsiTheme="minorEastAsia"/>
        </w:rPr>
        <w:t>含作品</w:t>
      </w:r>
      <w:proofErr w:type="gramEnd"/>
      <w:r w:rsidRPr="00285180">
        <w:rPr>
          <w:rFonts w:asciiTheme="minorEastAsia" w:eastAsiaTheme="minorEastAsia" w:hAnsiTheme="minorEastAsia"/>
        </w:rPr>
        <w:t>类型、标题、创作者姓名、指导教师、院校信息）、倒计时5秒、正式文本30秒</w:t>
      </w:r>
      <w:r>
        <w:rPr>
          <w:rFonts w:asciiTheme="minorEastAsia" w:eastAsiaTheme="minorEastAsia" w:hAnsiTheme="minorEastAsia"/>
        </w:rPr>
        <w:t>。</w:t>
      </w:r>
      <w:r w:rsidRPr="00285180">
        <w:rPr>
          <w:rFonts w:asciiTheme="minorEastAsia" w:eastAsiaTheme="minorEastAsia" w:hAnsiTheme="minorEastAsia"/>
        </w:rPr>
        <w:t>片</w:t>
      </w:r>
      <w:proofErr w:type="gramStart"/>
      <w:r w:rsidRPr="00285180">
        <w:rPr>
          <w:rFonts w:asciiTheme="minorEastAsia" w:eastAsiaTheme="minorEastAsia" w:hAnsiTheme="minorEastAsia"/>
        </w:rPr>
        <w:t>尾标版含命题</w:t>
      </w:r>
      <w:proofErr w:type="gramEnd"/>
      <w:r w:rsidRPr="00285180">
        <w:rPr>
          <w:rFonts w:asciiTheme="minorEastAsia" w:eastAsiaTheme="minorEastAsia" w:hAnsiTheme="minorEastAsia"/>
        </w:rPr>
        <w:t>机构</w:t>
      </w:r>
      <w:r>
        <w:rPr>
          <w:rFonts w:asciiTheme="minorEastAsia" w:eastAsiaTheme="minorEastAsia" w:hAnsiTheme="minorEastAsia"/>
        </w:rPr>
        <w:t>名称“</w:t>
      </w:r>
      <w:r w:rsidRPr="00285180">
        <w:rPr>
          <w:rFonts w:asciiTheme="minorEastAsia" w:eastAsiaTheme="minorEastAsia" w:hAnsiTheme="minorEastAsia"/>
        </w:rPr>
        <w:t>上海大学生电视节组委会</w:t>
      </w:r>
      <w:r>
        <w:rPr>
          <w:rFonts w:asciiTheme="minorEastAsia" w:eastAsiaTheme="minorEastAsia" w:hAnsiTheme="minorEastAsia"/>
        </w:rPr>
        <w:t>”</w:t>
      </w:r>
      <w:r w:rsidRPr="00285180">
        <w:rPr>
          <w:rFonts w:asciiTheme="minorEastAsia" w:eastAsiaTheme="minorEastAsia" w:hAnsiTheme="minorEastAsia"/>
        </w:rPr>
        <w:t>及其logo。</w:t>
      </w:r>
    </w:p>
    <w:p w:rsidR="004406F0" w:rsidRPr="00285180" w:rsidRDefault="004406F0" w:rsidP="004406F0">
      <w:pPr>
        <w:spacing w:line="300" w:lineRule="auto"/>
        <w:ind w:firstLineChars="200" w:firstLine="480"/>
        <w:rPr>
          <w:rFonts w:asciiTheme="minorEastAsia" w:eastAsiaTheme="minorEastAsia" w:hAnsiTheme="minorEastAsia" w:hint="default"/>
          <w:b/>
        </w:rPr>
      </w:pPr>
      <w:r w:rsidRPr="00285180">
        <w:rPr>
          <w:rFonts w:asciiTheme="minorEastAsia" w:eastAsiaTheme="minorEastAsia" w:hAnsiTheme="minorEastAsia"/>
        </w:rPr>
        <w:t>3. 2018年5月27日前参赛作品上传至百度云账号：王珊珊950330，加联系人好友，分享至联系人。</w:t>
      </w:r>
    </w:p>
    <w:p w:rsidR="004406F0" w:rsidRDefault="004406F0" w:rsidP="004406F0">
      <w:pPr>
        <w:spacing w:line="300" w:lineRule="auto"/>
        <w:rPr>
          <w:rFonts w:asciiTheme="majorEastAsia" w:eastAsiaTheme="majorEastAsia" w:hAnsiTheme="majorEastAsia" w:hint="default"/>
          <w:b/>
        </w:rPr>
      </w:pPr>
    </w:p>
    <w:p w:rsidR="004406F0" w:rsidRPr="0087782D" w:rsidRDefault="004406F0" w:rsidP="004406F0">
      <w:pPr>
        <w:spacing w:line="300" w:lineRule="auto"/>
        <w:rPr>
          <w:rFonts w:asciiTheme="majorEastAsia" w:eastAsiaTheme="majorEastAsia" w:hAnsiTheme="majorEastAsia" w:hint="default"/>
          <w:color w:val="FF0000"/>
        </w:rPr>
      </w:pPr>
      <w:r w:rsidRPr="0087782D">
        <w:rPr>
          <w:rFonts w:asciiTheme="majorEastAsia" w:eastAsiaTheme="majorEastAsia" w:hAnsiTheme="majorEastAsia"/>
          <w:b/>
          <w:color w:val="FF0000"/>
        </w:rPr>
        <w:t>奖项设置</w:t>
      </w:r>
    </w:p>
    <w:p w:rsidR="004406F0" w:rsidRDefault="004406F0" w:rsidP="004406F0">
      <w:pPr>
        <w:spacing w:line="300" w:lineRule="auto"/>
        <w:ind w:firstLineChars="200" w:firstLine="480"/>
        <w:rPr>
          <w:rFonts w:asciiTheme="minorEastAsia" w:hAnsiTheme="minorEastAsia" w:cs="Cambria" w:hint="default"/>
          <w:b/>
        </w:rPr>
      </w:pPr>
      <w:r w:rsidRPr="00285180">
        <w:rPr>
          <w:rFonts w:asciiTheme="minorEastAsia" w:eastAsiaTheme="minorEastAsia" w:hAnsiTheme="minorEastAsia"/>
        </w:rPr>
        <w:t>大赛设立一等奖、二等奖、三等奖、优秀奖若干名，颁发获奖证书，同时设立优秀指导教师奖、优秀组织奖。通过初评的作品视为入围作品，颁发入围证书，最终奖项将从入围作品中产生，对获奖作品以创作补贴或稿费的方式予以奖励。获奖作者将获邀参加颁奖典礼，</w:t>
      </w:r>
      <w:r>
        <w:rPr>
          <w:rFonts w:ascii="宋体" w:eastAsia="宋体" w:hAnsi="宋体" w:cs="宋体"/>
          <w:lang w:val="zh-TW" w:eastAsia="zh-TW"/>
        </w:rPr>
        <w:t>获奖作品及部分入围作品将在</w:t>
      </w:r>
      <w:r>
        <w:rPr>
          <w:rFonts w:ascii="宋体" w:eastAsia="宋体" w:hAnsi="宋体" w:cs="宋体"/>
          <w:lang w:val="zh-TW"/>
        </w:rPr>
        <w:t>相关</w:t>
      </w:r>
      <w:r>
        <w:rPr>
          <w:rFonts w:ascii="宋体" w:eastAsia="宋体" w:hAnsi="宋体" w:cs="宋体"/>
          <w:lang w:val="zh-TW" w:eastAsia="zh-TW"/>
        </w:rPr>
        <w:t>会议论坛上得到驻</w:t>
      </w:r>
      <w:proofErr w:type="gramStart"/>
      <w:r>
        <w:rPr>
          <w:rFonts w:ascii="宋体" w:eastAsia="宋体" w:hAnsi="宋体" w:cs="宋体"/>
          <w:lang w:val="zh-TW"/>
        </w:rPr>
        <w:t>沪</w:t>
      </w:r>
      <w:r>
        <w:rPr>
          <w:rFonts w:ascii="宋体" w:eastAsia="宋体" w:hAnsi="宋体" w:cs="宋体"/>
          <w:lang w:val="zh-TW" w:eastAsia="zh-TW"/>
        </w:rPr>
        <w:t>国际</w:t>
      </w:r>
      <w:proofErr w:type="gramEnd"/>
      <w:r>
        <w:rPr>
          <w:rFonts w:ascii="宋体" w:eastAsia="宋体" w:hAnsi="宋体" w:cs="宋体"/>
        </w:rPr>
        <w:t>4A</w:t>
      </w:r>
      <w:r>
        <w:rPr>
          <w:rFonts w:ascii="宋体" w:eastAsia="宋体" w:hAnsi="宋体" w:cs="宋体"/>
          <w:lang w:val="zh-TW" w:eastAsia="zh-TW"/>
        </w:rPr>
        <w:t>公司创意总监等业界知名专家点评分析，</w:t>
      </w:r>
      <w:r>
        <w:rPr>
          <w:rFonts w:ascii="宋体" w:eastAsia="宋体" w:hAnsi="宋体" w:cs="宋体"/>
          <w:lang w:val="zh-TW"/>
        </w:rPr>
        <w:t>并</w:t>
      </w:r>
      <w:r w:rsidRPr="00285180">
        <w:rPr>
          <w:rFonts w:asciiTheme="minorEastAsia" w:eastAsiaTheme="minorEastAsia" w:hAnsiTheme="minorEastAsia"/>
        </w:rPr>
        <w:t>有机会在上海公共传播平台公开展示。</w:t>
      </w:r>
    </w:p>
    <w:p w:rsidR="004406F0" w:rsidRPr="004406F0" w:rsidRDefault="004406F0" w:rsidP="00F110B8">
      <w:pPr>
        <w:spacing w:line="300" w:lineRule="auto"/>
        <w:rPr>
          <w:rFonts w:asciiTheme="majorEastAsia" w:eastAsiaTheme="majorEastAsia" w:hAnsiTheme="majorEastAsia" w:hint="default"/>
          <w:b/>
          <w:sz w:val="28"/>
          <w:szCs w:val="28"/>
        </w:rPr>
      </w:pPr>
    </w:p>
    <w:p w:rsidR="004406F0" w:rsidRDefault="004406F0" w:rsidP="00F110B8">
      <w:pPr>
        <w:spacing w:line="300" w:lineRule="auto"/>
        <w:rPr>
          <w:rFonts w:asciiTheme="majorEastAsia" w:eastAsiaTheme="majorEastAsia" w:hAnsiTheme="majorEastAsia" w:hint="default"/>
          <w:b/>
          <w:sz w:val="28"/>
          <w:szCs w:val="28"/>
          <w:lang w:val="zh-TW"/>
        </w:rPr>
      </w:pPr>
    </w:p>
    <w:p w:rsidR="004406F0" w:rsidRDefault="004406F0" w:rsidP="00F110B8">
      <w:pPr>
        <w:spacing w:line="300" w:lineRule="auto"/>
        <w:rPr>
          <w:rFonts w:asciiTheme="majorEastAsia" w:eastAsiaTheme="majorEastAsia" w:hAnsiTheme="majorEastAsia" w:hint="default"/>
          <w:b/>
          <w:sz w:val="28"/>
          <w:szCs w:val="28"/>
          <w:lang w:val="zh-TW"/>
        </w:rPr>
      </w:pPr>
    </w:p>
    <w:p w:rsidR="0092106F" w:rsidRPr="00C57665" w:rsidRDefault="004406F0" w:rsidP="00F110B8">
      <w:pPr>
        <w:spacing w:line="300" w:lineRule="auto"/>
        <w:rPr>
          <w:rFonts w:asciiTheme="minorEastAsia" w:eastAsiaTheme="minorEastAsia" w:hAnsiTheme="minorEastAsia" w:hint="default"/>
          <w:sz w:val="28"/>
          <w:szCs w:val="28"/>
          <w:lang w:eastAsia="zh-TW"/>
        </w:rPr>
      </w:pPr>
      <w:r>
        <w:rPr>
          <w:rFonts w:asciiTheme="majorEastAsia" w:eastAsiaTheme="majorEastAsia" w:hAnsiTheme="majorEastAsia"/>
          <w:b/>
          <w:sz w:val="28"/>
          <w:szCs w:val="28"/>
          <w:lang w:val="zh-TW" w:eastAsia="zh-TW"/>
        </w:rPr>
        <w:t>二</w:t>
      </w:r>
      <w:r w:rsidR="00C57665" w:rsidRPr="00C57665">
        <w:rPr>
          <w:rFonts w:asciiTheme="majorEastAsia" w:eastAsiaTheme="majorEastAsia" w:hAnsiTheme="majorEastAsia"/>
          <w:b/>
          <w:sz w:val="28"/>
          <w:szCs w:val="28"/>
          <w:lang w:val="zh-TW"/>
        </w:rPr>
        <w:t>.商业类视频广告</w:t>
      </w:r>
      <w:r w:rsidR="0073136F">
        <w:rPr>
          <w:rFonts w:asciiTheme="majorEastAsia" w:eastAsiaTheme="majorEastAsia" w:hAnsiTheme="majorEastAsia"/>
          <w:b/>
          <w:sz w:val="28"/>
          <w:szCs w:val="28"/>
          <w:lang w:val="zh-TW"/>
        </w:rPr>
        <w:t>“</w:t>
      </w:r>
      <w:r w:rsidR="00C57665" w:rsidRPr="00C57665">
        <w:rPr>
          <w:rFonts w:asciiTheme="majorEastAsia" w:eastAsiaTheme="majorEastAsia" w:hAnsiTheme="majorEastAsia"/>
          <w:b/>
          <w:sz w:val="28"/>
          <w:szCs w:val="28"/>
          <w:lang w:val="zh-TW" w:eastAsia="zh-TW"/>
        </w:rPr>
        <w:t>高颜值</w:t>
      </w:r>
      <w:r w:rsidR="00C57665" w:rsidRPr="00C57665">
        <w:rPr>
          <w:rFonts w:asciiTheme="majorEastAsia" w:eastAsiaTheme="majorEastAsia" w:hAnsiTheme="majorEastAsia" w:cs="Cambria"/>
          <w:b/>
          <w:sz w:val="28"/>
          <w:szCs w:val="28"/>
          <w:lang w:eastAsia="zh-TW"/>
        </w:rPr>
        <w:t>APP</w:t>
      </w:r>
      <w:r w:rsidR="0073136F">
        <w:rPr>
          <w:rFonts w:asciiTheme="majorEastAsia" w:eastAsiaTheme="majorEastAsia" w:hAnsiTheme="majorEastAsia" w:cs="Cambria"/>
          <w:b/>
          <w:sz w:val="28"/>
          <w:szCs w:val="28"/>
        </w:rPr>
        <w:t>”</w:t>
      </w:r>
      <w:r w:rsidR="00C57665" w:rsidRPr="00C57665">
        <w:rPr>
          <w:rFonts w:asciiTheme="majorEastAsia" w:eastAsiaTheme="majorEastAsia" w:hAnsiTheme="majorEastAsia" w:cs="Cambria"/>
          <w:b/>
          <w:sz w:val="28"/>
          <w:szCs w:val="28"/>
        </w:rPr>
        <w:t>命题策略单</w:t>
      </w:r>
    </w:p>
    <w:p w:rsidR="0092106F" w:rsidRPr="00426B7A" w:rsidRDefault="0092106F" w:rsidP="006B6855">
      <w:pPr>
        <w:spacing w:line="300" w:lineRule="auto"/>
        <w:jc w:val="center"/>
        <w:rPr>
          <w:rFonts w:asciiTheme="minorEastAsia" w:eastAsiaTheme="minorEastAsia" w:hAnsiTheme="minorEastAsia" w:cs="Cambria" w:hint="default"/>
          <w:sz w:val="28"/>
          <w:szCs w:val="28"/>
        </w:rPr>
      </w:pPr>
    </w:p>
    <w:p w:rsidR="00426B7A" w:rsidRPr="002F0660" w:rsidRDefault="00426B7A" w:rsidP="00426B7A">
      <w:pPr>
        <w:spacing w:line="300" w:lineRule="auto"/>
        <w:rPr>
          <w:rFonts w:ascii="黑体" w:eastAsia="黑体" w:hAnsi="黑体" w:cs="宋体" w:hint="default"/>
          <w:b/>
          <w:bCs/>
          <w:color w:val="FF0000"/>
          <w:lang w:val="zh-TW" w:eastAsia="zh-TW"/>
        </w:rPr>
      </w:pPr>
      <w:r w:rsidRPr="002F0660">
        <w:rPr>
          <w:rFonts w:ascii="黑体" w:eastAsia="黑体" w:hAnsi="黑体" w:cs="宋体"/>
          <w:b/>
          <w:bCs/>
          <w:color w:val="FF0000"/>
          <w:lang w:val="zh-TW" w:eastAsia="zh-TW"/>
        </w:rPr>
        <w:t>命题企业</w:t>
      </w:r>
    </w:p>
    <w:p w:rsidR="00426B7A" w:rsidRDefault="00426B7A" w:rsidP="00426B7A">
      <w:pPr>
        <w:ind w:firstLineChars="200" w:firstLine="480"/>
        <w:rPr>
          <w:rFonts w:ascii="宋体" w:eastAsia="宋体" w:hAnsi="宋体" w:cs="宋体" w:hint="default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>高颜值网络信息服务有限公司</w:t>
      </w:r>
    </w:p>
    <w:p w:rsidR="00426B7A" w:rsidRPr="002F0660" w:rsidRDefault="00426B7A" w:rsidP="00426B7A">
      <w:pPr>
        <w:spacing w:line="300" w:lineRule="auto"/>
        <w:rPr>
          <w:rFonts w:ascii="黑体" w:eastAsia="黑体" w:hAnsi="黑体" w:cs="宋体" w:hint="default"/>
          <w:b/>
          <w:bCs/>
          <w:color w:val="FF0000"/>
          <w:lang w:val="zh-TW" w:eastAsia="zh-TW"/>
        </w:rPr>
      </w:pPr>
      <w:r w:rsidRPr="002F0660">
        <w:rPr>
          <w:rFonts w:ascii="黑体" w:eastAsia="黑体" w:hAnsi="黑体" w:cs="宋体"/>
          <w:b/>
          <w:bCs/>
          <w:color w:val="FF0000"/>
          <w:lang w:val="zh-TW" w:eastAsia="zh-TW"/>
        </w:rPr>
        <w:t>产品名称</w:t>
      </w:r>
    </w:p>
    <w:p w:rsidR="00426B7A" w:rsidRDefault="00426B7A" w:rsidP="00426B7A">
      <w:pPr>
        <w:spacing w:line="300" w:lineRule="auto"/>
        <w:ind w:left="240"/>
        <w:rPr>
          <w:rFonts w:ascii="宋体" w:eastAsia="宋体" w:hAnsi="宋体" w:cs="宋体" w:hint="default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 xml:space="preserve">  高颜值</w:t>
      </w:r>
      <w:r>
        <w:rPr>
          <w:rFonts w:ascii="宋体" w:eastAsia="宋体" w:hAnsi="宋体" w:cs="宋体"/>
        </w:rPr>
        <w:t>APP</w:t>
      </w:r>
    </w:p>
    <w:p w:rsidR="00426B7A" w:rsidRPr="002F0660" w:rsidRDefault="00426B7A" w:rsidP="00426B7A">
      <w:pPr>
        <w:spacing w:line="300" w:lineRule="auto"/>
        <w:rPr>
          <w:rFonts w:ascii="黑体" w:eastAsia="黑体" w:hAnsi="黑体" w:cs="宋体" w:hint="default"/>
          <w:b/>
          <w:bCs/>
          <w:color w:val="FF0000"/>
          <w:lang w:val="zh-TW" w:eastAsia="zh-TW"/>
        </w:rPr>
      </w:pPr>
      <w:r w:rsidRPr="002F0660">
        <w:rPr>
          <w:rFonts w:ascii="黑体" w:eastAsia="黑体" w:hAnsi="黑体" w:cs="宋体"/>
          <w:b/>
          <w:bCs/>
          <w:color w:val="FF0000"/>
          <w:lang w:val="zh-TW" w:eastAsia="zh-TW"/>
        </w:rPr>
        <w:t>产品简介</w:t>
      </w:r>
    </w:p>
    <w:p w:rsidR="00426B7A" w:rsidRDefault="00426B7A" w:rsidP="00426B7A">
      <w:pPr>
        <w:spacing w:line="300" w:lineRule="auto"/>
        <w:rPr>
          <w:rFonts w:ascii="宋体" w:eastAsia="宋体" w:hAnsi="宋体" w:cs="宋体" w:hint="default"/>
        </w:rPr>
      </w:pPr>
      <w:r>
        <w:rPr>
          <w:rFonts w:ascii="宋体" w:eastAsia="宋体" w:hAnsi="宋体" w:cs="宋体"/>
          <w:lang w:val="zh-TW" w:eastAsia="zh-TW"/>
        </w:rPr>
        <w:t xml:space="preserve">    高颜值APP诞生于2016年</w:t>
      </w:r>
      <w:r w:rsidR="00B74FE5">
        <w:rPr>
          <w:rFonts w:ascii="宋体" w:eastAsia="宋体" w:hAnsi="宋体" w:cs="宋体"/>
          <w:lang w:val="zh-TW" w:eastAsia="zh-TW"/>
        </w:rPr>
        <w:t>1</w:t>
      </w:r>
      <w:r w:rsidR="00B74FE5">
        <w:rPr>
          <w:rFonts w:ascii="宋体" w:eastAsia="宋体" w:hAnsi="宋体" w:cs="宋体"/>
          <w:lang w:val="zh-TW"/>
        </w:rPr>
        <w:t>2</w:t>
      </w:r>
      <w:r>
        <w:rPr>
          <w:rFonts w:ascii="宋体" w:eastAsia="宋体" w:hAnsi="宋体" w:cs="宋体"/>
          <w:lang w:val="zh-TW" w:eastAsia="zh-TW"/>
        </w:rPr>
        <w:t>月，以颜值社交为支点，面向热衷于发自拍的、颜值较高且追求“美”的各类达人，提供一个使颜值成为生产力的平台。</w:t>
      </w:r>
    </w:p>
    <w:p w:rsidR="00426B7A" w:rsidRDefault="00426B7A" w:rsidP="00426B7A">
      <w:pPr>
        <w:spacing w:line="300" w:lineRule="auto"/>
        <w:rPr>
          <w:rFonts w:ascii="宋体" w:eastAsia="宋体" w:hAnsi="宋体" w:cs="宋体" w:hint="default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 xml:space="preserve">    从诗句“陌上人如玉，公子世无双”，“芙蓉不及美人妆，水殿风来珠翠香”中不难看出自古以来人们对于“美”就有着执着的追求。随着现代消费升级，对于“美”的追求成为了许多人的目标，与美相关的行业也都蓬勃发展起来。高颜值APP提倡真实社交，全民颜值票选产生实名制会员、才艺展示视频均采用无滤镜无美颜的形式上传，向平台用户展示最真实最贴近生活的高颜值达人，并为颜值达人们提供颜值变现的机会。</w:t>
      </w:r>
    </w:p>
    <w:p w:rsidR="00426B7A" w:rsidRDefault="00426B7A" w:rsidP="00426B7A">
      <w:pPr>
        <w:spacing w:line="300" w:lineRule="auto"/>
        <w:rPr>
          <w:rFonts w:ascii="宋体" w:eastAsia="宋体" w:hAnsi="宋体" w:cs="宋体" w:hint="default"/>
        </w:rPr>
      </w:pPr>
      <w:r>
        <w:rPr>
          <w:rFonts w:ascii="宋体" w:eastAsia="宋体" w:hAnsi="宋体" w:cs="宋体"/>
        </w:rPr>
        <w:t xml:space="preserve">    </w:t>
      </w:r>
      <w:r>
        <w:rPr>
          <w:rFonts w:ascii="宋体" w:eastAsia="宋体" w:hAnsi="宋体" w:cs="宋体"/>
          <w:lang w:val="zh-TW" w:eastAsia="zh-TW"/>
        </w:rPr>
        <w:t>高颜值</w:t>
      </w:r>
      <w:r>
        <w:rPr>
          <w:rFonts w:ascii="宋体" w:eastAsia="宋体" w:hAnsi="宋体" w:cs="宋体"/>
        </w:rPr>
        <w:t>APP</w:t>
      </w:r>
      <w:r>
        <w:rPr>
          <w:rFonts w:ascii="宋体" w:eastAsia="宋体" w:hAnsi="宋体" w:cs="宋体"/>
          <w:lang w:val="zh-TW" w:eastAsia="zh-TW"/>
        </w:rPr>
        <w:t>关注学生群体，致力通过赞助各类校园活动，为学生提供丰富的校园文化生活，同时也增强同学们的实践能力。高颜值</w:t>
      </w:r>
      <w:r>
        <w:rPr>
          <w:rFonts w:ascii="宋体" w:eastAsia="宋体" w:hAnsi="宋体" w:cs="宋体"/>
        </w:rPr>
        <w:t>APP</w:t>
      </w:r>
      <w:r>
        <w:rPr>
          <w:rFonts w:ascii="宋体" w:eastAsia="宋体" w:hAnsi="宋体" w:cs="宋体"/>
          <w:lang w:val="zh-TW" w:eastAsia="zh-TW"/>
        </w:rPr>
        <w:t>希望，通过我们的品牌，不仅能让广大学生群体看见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  <w:lang w:val="zh-TW" w:eastAsia="zh-TW"/>
        </w:rPr>
        <w:t>美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  <w:lang w:val="zh-TW" w:eastAsia="zh-TW"/>
        </w:rPr>
        <w:t>的力量，也能看见自己的力量。</w:t>
      </w:r>
    </w:p>
    <w:p w:rsidR="00426B7A" w:rsidRPr="002F0660" w:rsidRDefault="00426B7A" w:rsidP="00426B7A">
      <w:pPr>
        <w:spacing w:line="300" w:lineRule="auto"/>
        <w:rPr>
          <w:rFonts w:ascii="黑体" w:eastAsia="黑体" w:hAnsi="黑体" w:cs="宋体" w:hint="default"/>
          <w:b/>
          <w:bCs/>
          <w:color w:val="FF0000"/>
          <w:lang w:val="zh-TW" w:eastAsia="zh-TW"/>
        </w:rPr>
      </w:pPr>
      <w:r w:rsidRPr="002F0660">
        <w:rPr>
          <w:rFonts w:ascii="黑体" w:eastAsia="黑体" w:hAnsi="黑体" w:cs="宋体"/>
          <w:b/>
          <w:bCs/>
          <w:color w:val="FF0000"/>
          <w:lang w:val="zh-TW" w:eastAsia="zh-TW"/>
        </w:rPr>
        <w:lastRenderedPageBreak/>
        <w:t>广告主题</w:t>
      </w:r>
    </w:p>
    <w:p w:rsidR="00426B7A" w:rsidRDefault="00426B7A" w:rsidP="00426B7A">
      <w:pPr>
        <w:spacing w:line="300" w:lineRule="auto"/>
        <w:rPr>
          <w:rFonts w:ascii="宋体" w:eastAsia="宋体" w:hAnsi="宋体" w:cs="宋体" w:hint="default"/>
        </w:rPr>
      </w:pPr>
      <w:r>
        <w:rPr>
          <w:rFonts w:ascii="宋体" w:eastAsia="宋体" w:hAnsi="宋体" w:cs="宋体"/>
        </w:rPr>
        <w:t xml:space="preserve">    </w:t>
      </w:r>
      <w:r>
        <w:rPr>
          <w:rFonts w:ascii="宋体" w:eastAsia="宋体" w:hAnsi="宋体" w:cs="宋体"/>
          <w:lang w:val="zh-TW" w:eastAsia="zh-TW"/>
        </w:rPr>
        <w:t>推广高颜值</w:t>
      </w:r>
      <w:r>
        <w:rPr>
          <w:rFonts w:ascii="宋体" w:eastAsia="宋体" w:hAnsi="宋体" w:cs="宋体"/>
        </w:rPr>
        <w:t>APP</w:t>
      </w:r>
    </w:p>
    <w:p w:rsidR="00426B7A" w:rsidRPr="002F0660" w:rsidRDefault="00426B7A" w:rsidP="00426B7A">
      <w:pPr>
        <w:spacing w:line="300" w:lineRule="auto"/>
        <w:rPr>
          <w:rFonts w:ascii="黑体" w:eastAsia="黑体" w:hAnsi="黑体" w:cs="宋体" w:hint="default"/>
          <w:b/>
          <w:bCs/>
          <w:color w:val="FF0000"/>
          <w:lang w:val="zh-TW" w:eastAsia="zh-TW"/>
        </w:rPr>
      </w:pPr>
      <w:r w:rsidRPr="002F0660">
        <w:rPr>
          <w:rFonts w:ascii="黑体" w:eastAsia="黑体" w:hAnsi="黑体" w:cs="宋体"/>
          <w:b/>
          <w:bCs/>
          <w:color w:val="FF0000"/>
          <w:lang w:val="zh-TW" w:eastAsia="zh-TW"/>
        </w:rPr>
        <w:t>广告目的</w:t>
      </w:r>
    </w:p>
    <w:p w:rsidR="00426B7A" w:rsidRDefault="00426B7A" w:rsidP="00426B7A">
      <w:pPr>
        <w:spacing w:line="300" w:lineRule="auto"/>
        <w:rPr>
          <w:rFonts w:ascii="宋体" w:eastAsia="宋体" w:hAnsi="宋体" w:cs="宋体" w:hint="default"/>
        </w:rPr>
      </w:pPr>
      <w:r>
        <w:rPr>
          <w:rFonts w:ascii="宋体" w:eastAsia="宋体" w:hAnsi="宋体" w:cs="宋体"/>
        </w:rPr>
        <w:t xml:space="preserve">   </w:t>
      </w:r>
      <w:r>
        <w:rPr>
          <w:rFonts w:ascii="宋体" w:eastAsia="宋体" w:hAnsi="宋体" w:cs="宋体"/>
          <w:lang w:val="zh-TW" w:eastAsia="zh-TW"/>
        </w:rPr>
        <w:t xml:space="preserve"> 传播高颜值</w:t>
      </w:r>
      <w:r>
        <w:rPr>
          <w:rFonts w:ascii="宋体" w:eastAsia="宋体" w:hAnsi="宋体" w:cs="宋体"/>
        </w:rPr>
        <w:t>APP</w:t>
      </w:r>
      <w:r>
        <w:rPr>
          <w:rFonts w:ascii="宋体" w:eastAsia="宋体" w:hAnsi="宋体" w:cs="宋体"/>
          <w:lang w:val="zh-TW" w:eastAsia="zh-TW"/>
        </w:rPr>
        <w:t>的品牌理念，提升高颜值</w:t>
      </w:r>
      <w:r>
        <w:rPr>
          <w:rFonts w:ascii="宋体" w:eastAsia="宋体" w:hAnsi="宋体" w:cs="宋体"/>
        </w:rPr>
        <w:t>APP</w:t>
      </w:r>
      <w:r>
        <w:rPr>
          <w:rFonts w:ascii="宋体" w:eastAsia="宋体" w:hAnsi="宋体" w:cs="宋体"/>
          <w:lang w:val="zh-TW" w:eastAsia="zh-TW"/>
        </w:rPr>
        <w:t>的品牌知名度，吸引新用户下载使用。</w:t>
      </w:r>
    </w:p>
    <w:p w:rsidR="00426B7A" w:rsidRPr="002F0660" w:rsidRDefault="00426B7A" w:rsidP="00426B7A">
      <w:pPr>
        <w:spacing w:line="300" w:lineRule="auto"/>
        <w:rPr>
          <w:rFonts w:ascii="黑体" w:eastAsia="黑体" w:hAnsi="黑体" w:cs="宋体" w:hint="default"/>
          <w:b/>
          <w:bCs/>
          <w:color w:val="FF0000"/>
          <w:lang w:val="zh-TW" w:eastAsia="zh-TW"/>
        </w:rPr>
      </w:pPr>
      <w:r w:rsidRPr="002F0660">
        <w:rPr>
          <w:rFonts w:ascii="黑体" w:eastAsia="黑体" w:hAnsi="黑体" w:cs="宋体"/>
          <w:b/>
          <w:bCs/>
          <w:color w:val="FF0000"/>
          <w:lang w:val="zh-TW" w:eastAsia="zh-TW"/>
        </w:rPr>
        <w:t>广告形式</w:t>
      </w:r>
    </w:p>
    <w:p w:rsidR="00426B7A" w:rsidRDefault="00426B7A" w:rsidP="00426B7A">
      <w:pPr>
        <w:spacing w:line="300" w:lineRule="auto"/>
        <w:rPr>
          <w:rFonts w:ascii="宋体" w:eastAsia="宋体" w:hAnsi="宋体" w:cs="宋体" w:hint="default"/>
        </w:rPr>
      </w:pPr>
      <w:r>
        <w:rPr>
          <w:rFonts w:ascii="宋体" w:eastAsia="宋体" w:hAnsi="宋体" w:cs="宋体"/>
        </w:rPr>
        <w:t xml:space="preserve">    </w:t>
      </w:r>
      <w:r w:rsidR="00821E19">
        <w:rPr>
          <w:rFonts w:ascii="宋体" w:eastAsia="宋体" w:hAnsi="宋体" w:cs="宋体"/>
        </w:rPr>
        <w:t>■</w:t>
      </w:r>
      <w:r>
        <w:rPr>
          <w:rFonts w:ascii="宋体" w:eastAsia="宋体" w:hAnsi="宋体" w:cs="宋体"/>
          <w:lang w:val="zh-TW" w:eastAsia="zh-TW"/>
        </w:rPr>
        <w:t>商业视频广告</w:t>
      </w:r>
      <w:r w:rsidR="00821E19">
        <w:rPr>
          <w:rFonts w:ascii="宋体" w:eastAsia="宋体" w:hAnsi="宋体" w:cs="宋体"/>
          <w:lang w:val="zh-TW"/>
        </w:rPr>
        <w:t xml:space="preserve"> </w:t>
      </w:r>
      <w:r w:rsidR="00821E19">
        <w:rPr>
          <w:rFonts w:ascii="宋体" w:eastAsia="宋体" w:hAnsi="宋体" w:cs="宋体"/>
        </w:rPr>
        <w:t>■</w:t>
      </w:r>
      <w:r>
        <w:rPr>
          <w:rFonts w:ascii="宋体" w:eastAsia="宋体" w:hAnsi="宋体" w:cs="宋体"/>
          <w:lang w:val="zh-TW" w:eastAsia="zh-TW"/>
        </w:rPr>
        <w:t>商业动画广告</w:t>
      </w:r>
      <w:r w:rsidR="00821E19">
        <w:rPr>
          <w:rFonts w:ascii="宋体" w:eastAsia="宋体" w:hAnsi="宋体" w:cs="宋体"/>
          <w:lang w:val="zh-TW"/>
        </w:rPr>
        <w:t xml:space="preserve"> </w:t>
      </w:r>
      <w:r w:rsidR="00821E19">
        <w:rPr>
          <w:rFonts w:ascii="宋体" w:eastAsia="宋体" w:hAnsi="宋体" w:cs="宋体"/>
        </w:rPr>
        <w:t>■</w:t>
      </w:r>
      <w:r>
        <w:rPr>
          <w:rFonts w:ascii="宋体" w:eastAsia="宋体" w:hAnsi="宋体" w:cs="宋体"/>
          <w:lang w:val="zh-TW" w:eastAsia="zh-TW"/>
        </w:rPr>
        <w:t>商业</w:t>
      </w:r>
      <w:proofErr w:type="gramStart"/>
      <w:r>
        <w:rPr>
          <w:rFonts w:ascii="宋体" w:eastAsia="宋体" w:hAnsi="宋体" w:cs="宋体"/>
          <w:lang w:val="zh-TW" w:eastAsia="zh-TW"/>
        </w:rPr>
        <w:t>微电影</w:t>
      </w:r>
      <w:proofErr w:type="gramEnd"/>
      <w:r>
        <w:rPr>
          <w:rFonts w:ascii="宋体" w:eastAsia="宋体" w:hAnsi="宋体" w:cs="宋体"/>
          <w:lang w:val="zh-TW" w:eastAsia="zh-TW"/>
        </w:rPr>
        <w:t>广告</w:t>
      </w:r>
    </w:p>
    <w:p w:rsidR="00426B7A" w:rsidRPr="002F0660" w:rsidRDefault="00426B7A" w:rsidP="00426B7A">
      <w:pPr>
        <w:spacing w:line="300" w:lineRule="auto"/>
        <w:rPr>
          <w:rFonts w:ascii="黑体" w:eastAsia="黑体" w:hAnsi="黑体" w:cs="宋体" w:hint="default"/>
          <w:b/>
          <w:bCs/>
          <w:color w:val="FF0000"/>
          <w:lang w:val="zh-TW" w:eastAsia="zh-TW"/>
        </w:rPr>
      </w:pPr>
      <w:r w:rsidRPr="002F0660">
        <w:rPr>
          <w:rFonts w:ascii="黑体" w:eastAsia="黑体" w:hAnsi="黑体" w:cs="宋体"/>
          <w:b/>
          <w:bCs/>
          <w:color w:val="FF0000"/>
          <w:lang w:val="zh-TW" w:eastAsia="zh-TW"/>
        </w:rPr>
        <w:t>作品标准</w:t>
      </w:r>
    </w:p>
    <w:p w:rsidR="00426B7A" w:rsidRDefault="00426B7A" w:rsidP="00426B7A">
      <w:pPr>
        <w:pStyle w:val="a7"/>
        <w:framePr w:wrap="auto"/>
        <w:numPr>
          <w:ilvl w:val="0"/>
          <w:numId w:val="1"/>
        </w:numPr>
        <w:spacing w:line="300" w:lineRule="auto"/>
        <w:rPr>
          <w:rFonts w:ascii="宋体" w:eastAsia="宋体" w:hAnsi="宋体" w:cs="宋体" w:hint="default"/>
          <w:lang w:val="zh-TW" w:eastAsia="zh-TW"/>
        </w:rPr>
      </w:pPr>
      <w:r w:rsidRPr="00426B7A">
        <w:rPr>
          <w:rFonts w:ascii="黑体" w:eastAsia="黑体" w:hAnsi="黑体" w:cs="宋体"/>
          <w:b/>
          <w:bCs/>
          <w:lang w:val="zh-TW" w:eastAsia="zh-TW"/>
        </w:rPr>
        <w:t>商业视频广告</w:t>
      </w:r>
      <w:r>
        <w:rPr>
          <w:rFonts w:ascii="宋体" w:eastAsia="宋体" w:hAnsi="宋体" w:cs="宋体"/>
          <w:lang w:val="zh-TW" w:eastAsia="zh-TW"/>
        </w:rPr>
        <w:t>：时长</w:t>
      </w:r>
      <w:r>
        <w:rPr>
          <w:rFonts w:ascii="宋体" w:eastAsia="宋体" w:hAnsi="宋体" w:cs="宋体"/>
        </w:rPr>
        <w:t>30</w:t>
      </w:r>
      <w:r>
        <w:rPr>
          <w:rFonts w:ascii="宋体" w:eastAsia="宋体" w:hAnsi="宋体" w:cs="宋体"/>
          <w:lang w:val="zh-TW" w:eastAsia="zh-TW"/>
        </w:rPr>
        <w:t>秒，</w:t>
      </w:r>
      <w:r>
        <w:rPr>
          <w:rFonts w:ascii="宋体" w:eastAsia="宋体" w:hAnsi="宋体" w:cs="宋体"/>
        </w:rPr>
        <w:t>WMV</w:t>
      </w:r>
      <w:r>
        <w:rPr>
          <w:rFonts w:ascii="宋体" w:eastAsia="宋体" w:hAnsi="宋体" w:cs="宋体"/>
          <w:lang w:val="zh-TW" w:eastAsia="zh-TW"/>
        </w:rPr>
        <w:t>格式，图像尺寸为标准</w:t>
      </w:r>
      <w:r>
        <w:rPr>
          <w:rFonts w:ascii="宋体" w:eastAsia="宋体" w:hAnsi="宋体" w:cs="宋体"/>
        </w:rPr>
        <w:t>4:3</w:t>
      </w:r>
      <w:r>
        <w:rPr>
          <w:rFonts w:ascii="宋体" w:eastAsia="宋体" w:hAnsi="宋体" w:cs="宋体"/>
          <w:lang w:val="zh-TW" w:eastAsia="zh-TW"/>
        </w:rPr>
        <w:t>或</w:t>
      </w:r>
      <w:r>
        <w:rPr>
          <w:rFonts w:ascii="宋体" w:eastAsia="宋体" w:hAnsi="宋体" w:cs="宋体"/>
        </w:rPr>
        <w:t>16:9</w:t>
      </w:r>
      <w:r>
        <w:rPr>
          <w:rFonts w:ascii="宋体" w:eastAsia="宋体" w:hAnsi="宋体" w:cs="宋体"/>
          <w:lang w:val="zh-TW" w:eastAsia="zh-TW"/>
        </w:rPr>
        <w:t>且不小于</w:t>
      </w:r>
      <w:r>
        <w:rPr>
          <w:rFonts w:ascii="宋体" w:eastAsia="宋体" w:hAnsi="宋体" w:cs="宋体"/>
        </w:rPr>
        <w:t>720*576</w:t>
      </w:r>
      <w:r>
        <w:rPr>
          <w:rFonts w:ascii="宋体" w:eastAsia="宋体" w:hAnsi="宋体" w:cs="宋体"/>
          <w:lang w:val="zh-TW" w:eastAsia="zh-TW"/>
        </w:rPr>
        <w:t>，文件大小不超过</w:t>
      </w:r>
      <w:r>
        <w:rPr>
          <w:rFonts w:ascii="宋体" w:eastAsia="宋体" w:hAnsi="宋体" w:cs="宋体"/>
        </w:rPr>
        <w:t>100M</w:t>
      </w:r>
      <w:r>
        <w:rPr>
          <w:rFonts w:ascii="宋体" w:eastAsia="宋体" w:hAnsi="宋体" w:cs="宋体"/>
          <w:lang w:val="zh-TW" w:eastAsia="zh-TW"/>
        </w:rPr>
        <w:t>，画质清晰。</w:t>
      </w:r>
    </w:p>
    <w:p w:rsidR="00426B7A" w:rsidRDefault="00426B7A" w:rsidP="00426B7A">
      <w:pPr>
        <w:pStyle w:val="a7"/>
        <w:framePr w:wrap="auto"/>
        <w:numPr>
          <w:ilvl w:val="0"/>
          <w:numId w:val="1"/>
        </w:numPr>
        <w:spacing w:line="300" w:lineRule="auto"/>
        <w:rPr>
          <w:rFonts w:ascii="宋体" w:eastAsia="宋体" w:hAnsi="宋体" w:cs="宋体" w:hint="default"/>
          <w:lang w:val="zh-TW" w:eastAsia="zh-TW"/>
        </w:rPr>
      </w:pPr>
      <w:r w:rsidRPr="00426B7A">
        <w:rPr>
          <w:rFonts w:ascii="黑体" w:eastAsia="黑体" w:hAnsi="黑体" w:cs="宋体"/>
          <w:b/>
          <w:bCs/>
          <w:lang w:val="zh-TW" w:eastAsia="zh-TW"/>
        </w:rPr>
        <w:t>商业动画广告</w:t>
      </w:r>
      <w:r>
        <w:rPr>
          <w:rFonts w:ascii="宋体" w:eastAsia="宋体" w:hAnsi="宋体" w:cs="宋体"/>
          <w:b/>
          <w:bCs/>
          <w:lang w:val="zh-TW" w:eastAsia="zh-TW"/>
        </w:rPr>
        <w:t>：</w:t>
      </w:r>
      <w:r>
        <w:rPr>
          <w:rFonts w:ascii="宋体" w:eastAsia="宋体" w:hAnsi="宋体" w:cs="宋体"/>
          <w:lang w:val="zh-TW" w:eastAsia="zh-TW"/>
        </w:rPr>
        <w:t>时长</w:t>
      </w:r>
      <w:r>
        <w:rPr>
          <w:rFonts w:ascii="宋体" w:eastAsia="宋体" w:hAnsi="宋体" w:cs="宋体"/>
        </w:rPr>
        <w:t>30</w:t>
      </w:r>
      <w:r>
        <w:rPr>
          <w:rFonts w:ascii="宋体" w:eastAsia="宋体" w:hAnsi="宋体" w:cs="宋体"/>
          <w:lang w:val="zh-TW" w:eastAsia="zh-TW"/>
        </w:rPr>
        <w:t>秒，</w:t>
      </w:r>
      <w:r>
        <w:rPr>
          <w:rFonts w:ascii="宋体" w:eastAsia="宋体" w:hAnsi="宋体" w:cs="宋体"/>
        </w:rPr>
        <w:t>WMV</w:t>
      </w:r>
      <w:r>
        <w:rPr>
          <w:rFonts w:ascii="宋体" w:eastAsia="宋体" w:hAnsi="宋体" w:cs="宋体"/>
          <w:lang w:val="zh-TW" w:eastAsia="zh-TW"/>
        </w:rPr>
        <w:t>格式，图像尺寸为标准</w:t>
      </w:r>
      <w:r>
        <w:rPr>
          <w:rFonts w:ascii="宋体" w:eastAsia="宋体" w:hAnsi="宋体" w:cs="宋体"/>
        </w:rPr>
        <w:t>4:3</w:t>
      </w:r>
      <w:r>
        <w:rPr>
          <w:rFonts w:ascii="宋体" w:eastAsia="宋体" w:hAnsi="宋体" w:cs="宋体"/>
          <w:lang w:val="zh-TW" w:eastAsia="zh-TW"/>
        </w:rPr>
        <w:t>或</w:t>
      </w:r>
      <w:r>
        <w:rPr>
          <w:rFonts w:ascii="宋体" w:eastAsia="宋体" w:hAnsi="宋体" w:cs="宋体"/>
        </w:rPr>
        <w:t>16:9</w:t>
      </w:r>
      <w:r>
        <w:rPr>
          <w:rFonts w:ascii="宋体" w:eastAsia="宋体" w:hAnsi="宋体" w:cs="宋体"/>
          <w:lang w:val="zh-TW" w:eastAsia="zh-TW"/>
        </w:rPr>
        <w:t>且不小于</w:t>
      </w:r>
      <w:r>
        <w:rPr>
          <w:rFonts w:ascii="宋体" w:eastAsia="宋体" w:hAnsi="宋体" w:cs="宋体"/>
        </w:rPr>
        <w:t>720*576</w:t>
      </w:r>
      <w:r>
        <w:rPr>
          <w:rFonts w:ascii="宋体" w:eastAsia="宋体" w:hAnsi="宋体" w:cs="宋体"/>
          <w:lang w:val="zh-TW" w:eastAsia="zh-TW"/>
        </w:rPr>
        <w:t>，文件大小不超过</w:t>
      </w:r>
      <w:r>
        <w:rPr>
          <w:rFonts w:ascii="宋体" w:eastAsia="宋体" w:hAnsi="宋体" w:cs="宋体"/>
        </w:rPr>
        <w:t>100M</w:t>
      </w:r>
      <w:r>
        <w:rPr>
          <w:rFonts w:ascii="宋体" w:eastAsia="宋体" w:hAnsi="宋体" w:cs="宋体"/>
          <w:lang w:val="zh-TW" w:eastAsia="zh-TW"/>
        </w:rPr>
        <w:t>，</w:t>
      </w:r>
      <w:r>
        <w:rPr>
          <w:rFonts w:ascii="宋体" w:eastAsia="宋体" w:hAnsi="宋体" w:cs="宋体"/>
        </w:rPr>
        <w:t>2D</w:t>
      </w:r>
      <w:r>
        <w:rPr>
          <w:rFonts w:ascii="宋体" w:eastAsia="宋体" w:hAnsi="宋体" w:cs="宋体"/>
          <w:lang w:val="zh-TW" w:eastAsia="zh-TW"/>
        </w:rPr>
        <w:t>、</w:t>
      </w:r>
      <w:r>
        <w:rPr>
          <w:rFonts w:ascii="宋体" w:eastAsia="宋体" w:hAnsi="宋体" w:cs="宋体"/>
        </w:rPr>
        <w:t>3D</w:t>
      </w:r>
      <w:r>
        <w:rPr>
          <w:rFonts w:ascii="宋体" w:eastAsia="宋体" w:hAnsi="宋体" w:cs="宋体"/>
          <w:lang w:val="zh-TW" w:eastAsia="zh-TW"/>
        </w:rPr>
        <w:t>均可，画质清晰。</w:t>
      </w:r>
    </w:p>
    <w:p w:rsidR="00426B7A" w:rsidRDefault="00426B7A" w:rsidP="00426B7A">
      <w:pPr>
        <w:pStyle w:val="a7"/>
        <w:framePr w:wrap="auto"/>
        <w:numPr>
          <w:ilvl w:val="0"/>
          <w:numId w:val="1"/>
        </w:numPr>
        <w:spacing w:line="300" w:lineRule="auto"/>
        <w:rPr>
          <w:rFonts w:ascii="宋体" w:eastAsia="宋体" w:hAnsi="宋体" w:cs="宋体" w:hint="default"/>
          <w:lang w:val="zh-TW" w:eastAsia="zh-TW"/>
        </w:rPr>
      </w:pPr>
      <w:r w:rsidRPr="00426B7A">
        <w:rPr>
          <w:rFonts w:ascii="黑体" w:eastAsia="黑体" w:hAnsi="黑体" w:cs="宋体"/>
          <w:b/>
          <w:bCs/>
          <w:lang w:val="zh-TW" w:eastAsia="zh-TW"/>
        </w:rPr>
        <w:t>商业微电影广告</w:t>
      </w:r>
      <w:r>
        <w:rPr>
          <w:rFonts w:ascii="宋体" w:eastAsia="宋体" w:hAnsi="宋体" w:cs="宋体"/>
          <w:lang w:val="zh-TW" w:eastAsia="zh-TW"/>
        </w:rPr>
        <w:t>：时长</w:t>
      </w:r>
      <w:r>
        <w:rPr>
          <w:rFonts w:ascii="宋体" w:eastAsia="宋体" w:hAnsi="宋体" w:cs="宋体"/>
        </w:rPr>
        <w:t>1-3</w:t>
      </w:r>
      <w:r>
        <w:rPr>
          <w:rFonts w:ascii="宋体" w:eastAsia="宋体" w:hAnsi="宋体" w:cs="宋体"/>
          <w:lang w:val="zh-TW" w:eastAsia="zh-TW"/>
        </w:rPr>
        <w:t>分钟，不接收少于或超出规定时长作品，图像尺寸为标准</w:t>
      </w:r>
      <w:r>
        <w:rPr>
          <w:rFonts w:ascii="宋体" w:eastAsia="宋体" w:hAnsi="宋体" w:cs="宋体"/>
        </w:rPr>
        <w:t>4:3</w:t>
      </w:r>
      <w:r>
        <w:rPr>
          <w:rFonts w:ascii="宋体" w:eastAsia="宋体" w:hAnsi="宋体" w:cs="宋体"/>
          <w:lang w:val="zh-TW" w:eastAsia="zh-TW"/>
        </w:rPr>
        <w:t>或</w:t>
      </w:r>
      <w:r>
        <w:rPr>
          <w:rFonts w:ascii="宋体" w:eastAsia="宋体" w:hAnsi="宋体" w:cs="宋体"/>
        </w:rPr>
        <w:t>16:9</w:t>
      </w:r>
      <w:r>
        <w:rPr>
          <w:rFonts w:ascii="宋体" w:eastAsia="宋体" w:hAnsi="宋体" w:cs="宋体"/>
          <w:lang w:val="zh-TW" w:eastAsia="zh-TW"/>
        </w:rPr>
        <w:t>且不小于</w:t>
      </w:r>
      <w:r>
        <w:rPr>
          <w:rFonts w:ascii="宋体" w:eastAsia="宋体" w:hAnsi="宋体" w:cs="宋体"/>
        </w:rPr>
        <w:t>720*576</w:t>
      </w:r>
      <w:r>
        <w:rPr>
          <w:rFonts w:ascii="宋体" w:eastAsia="宋体" w:hAnsi="宋体" w:cs="宋体"/>
          <w:lang w:val="zh-TW" w:eastAsia="zh-TW"/>
        </w:rPr>
        <w:t>，文件格式</w:t>
      </w:r>
      <w:r>
        <w:rPr>
          <w:rFonts w:ascii="宋体" w:eastAsia="宋体" w:hAnsi="宋体" w:cs="宋体"/>
        </w:rPr>
        <w:t>WMV</w:t>
      </w:r>
      <w:r>
        <w:rPr>
          <w:rFonts w:ascii="宋体" w:eastAsia="宋体" w:hAnsi="宋体" w:cs="宋体"/>
          <w:lang w:val="zh-TW" w:eastAsia="zh-TW"/>
        </w:rPr>
        <w:t>，画质清晰。</w:t>
      </w:r>
    </w:p>
    <w:p w:rsidR="00426B7A" w:rsidRDefault="00426B7A" w:rsidP="00426B7A">
      <w:pPr>
        <w:pStyle w:val="a7"/>
        <w:framePr w:wrap="auto"/>
        <w:numPr>
          <w:ilvl w:val="0"/>
          <w:numId w:val="1"/>
        </w:numPr>
        <w:spacing w:line="300" w:lineRule="auto"/>
        <w:rPr>
          <w:rFonts w:ascii="宋体" w:eastAsia="宋体" w:hAnsi="宋体" w:cs="宋体" w:hint="default"/>
          <w:lang w:val="zh-TW" w:eastAsia="zh-TW"/>
        </w:rPr>
      </w:pPr>
      <w:r w:rsidRPr="00426B7A">
        <w:rPr>
          <w:rFonts w:ascii="黑体" w:eastAsia="黑体" w:hAnsi="黑体" w:cs="宋体"/>
          <w:b/>
          <w:lang w:val="zh-TW" w:eastAsia="zh-TW"/>
        </w:rPr>
        <w:t>参赛作品集成格式顺序为</w:t>
      </w:r>
      <w:r>
        <w:rPr>
          <w:rFonts w:ascii="宋体" w:eastAsia="宋体" w:hAnsi="宋体" w:cs="宋体"/>
          <w:lang w:val="zh-TW" w:eastAsia="zh-TW"/>
        </w:rPr>
        <w:t>：版权页</w:t>
      </w:r>
      <w:r>
        <w:rPr>
          <w:rFonts w:ascii="宋体" w:eastAsia="宋体" w:hAnsi="宋体" w:cs="宋体"/>
        </w:rPr>
        <w:t>5</w:t>
      </w:r>
      <w:r>
        <w:rPr>
          <w:rFonts w:ascii="宋体" w:eastAsia="宋体" w:hAnsi="宋体" w:cs="宋体"/>
          <w:lang w:val="zh-TW" w:eastAsia="zh-TW"/>
        </w:rPr>
        <w:t>秒（含作品类型、标题、创作者姓名、指导教师、院校信息）、倒计时</w:t>
      </w:r>
      <w:r>
        <w:rPr>
          <w:rFonts w:ascii="宋体" w:eastAsia="宋体" w:hAnsi="宋体" w:cs="宋体"/>
        </w:rPr>
        <w:t>5</w:t>
      </w:r>
      <w:r>
        <w:rPr>
          <w:rFonts w:ascii="宋体" w:eastAsia="宋体" w:hAnsi="宋体" w:cs="宋体"/>
          <w:lang w:val="zh-TW" w:eastAsia="zh-TW"/>
        </w:rPr>
        <w:t>秒、正式文本30秒或1-3分钟。</w:t>
      </w:r>
      <w:r w:rsidR="00907E71">
        <w:rPr>
          <w:rFonts w:ascii="宋体" w:eastAsia="宋体" w:hAnsi="宋体" w:cs="宋体"/>
          <w:lang w:val="zh-TW"/>
        </w:rPr>
        <w:t>片尾标版须含有产品企业名称“</w:t>
      </w:r>
      <w:r w:rsidR="00907E71" w:rsidRPr="002605F5">
        <w:rPr>
          <w:rFonts w:ascii="宋体" w:eastAsia="宋体" w:hAnsi="宋体" w:cs="宋体"/>
          <w:b/>
          <w:lang w:val="zh-TW" w:eastAsia="zh-TW"/>
        </w:rPr>
        <w:t>高颜值网络信息服务有限公司</w:t>
      </w:r>
      <w:r w:rsidR="00907E71">
        <w:rPr>
          <w:rFonts w:ascii="宋体" w:eastAsia="宋体" w:hAnsi="宋体" w:cs="宋体"/>
          <w:lang w:val="zh-TW"/>
        </w:rPr>
        <w:t>”。</w:t>
      </w:r>
    </w:p>
    <w:p w:rsidR="00426B7A" w:rsidRPr="002F0660" w:rsidRDefault="00426B7A" w:rsidP="00426B7A">
      <w:pPr>
        <w:spacing w:line="300" w:lineRule="auto"/>
        <w:rPr>
          <w:rFonts w:ascii="黑体" w:eastAsia="黑体" w:hAnsi="黑体" w:cs="宋体" w:hint="default"/>
          <w:b/>
          <w:bCs/>
          <w:color w:val="FF0000"/>
          <w:lang w:val="zh-TW" w:eastAsia="zh-TW"/>
        </w:rPr>
      </w:pPr>
      <w:r w:rsidRPr="002F0660">
        <w:rPr>
          <w:rFonts w:ascii="黑体" w:eastAsia="黑体" w:hAnsi="黑体" w:cs="宋体"/>
          <w:b/>
          <w:bCs/>
          <w:color w:val="FF0000"/>
          <w:lang w:val="zh-TW" w:eastAsia="zh-TW"/>
        </w:rPr>
        <w:t>奖项设置</w:t>
      </w:r>
    </w:p>
    <w:p w:rsidR="00426B7A" w:rsidRDefault="00426B7A" w:rsidP="00426B7A">
      <w:pPr>
        <w:spacing w:line="300" w:lineRule="auto"/>
        <w:rPr>
          <w:rFonts w:ascii="宋体" w:eastAsia="宋体" w:hAnsi="宋体" w:cs="宋体" w:hint="default"/>
        </w:rPr>
      </w:pPr>
      <w:r>
        <w:rPr>
          <w:rFonts w:ascii="宋体" w:eastAsia="宋体" w:hAnsi="宋体" w:cs="宋体"/>
        </w:rPr>
        <w:t xml:space="preserve">     </w:t>
      </w:r>
      <w:r>
        <w:rPr>
          <w:rFonts w:ascii="宋体" w:eastAsia="宋体" w:hAnsi="宋体" w:cs="宋体"/>
          <w:lang w:val="zh-TW" w:eastAsia="zh-TW"/>
        </w:rPr>
        <w:t>商业类视频广告大赛设</w:t>
      </w:r>
      <w:r w:rsidRPr="00FD0A6B">
        <w:rPr>
          <w:rFonts w:ascii="宋体" w:eastAsia="宋体" w:hAnsi="宋体" w:cs="宋体"/>
          <w:b/>
        </w:rPr>
        <w:t>“</w:t>
      </w:r>
      <w:r w:rsidRPr="002F0660">
        <w:rPr>
          <w:rFonts w:ascii="宋体" w:eastAsia="宋体" w:hAnsi="宋体" w:cs="宋体"/>
          <w:b/>
          <w:color w:val="FF0000"/>
          <w:lang w:val="zh-TW" w:eastAsia="zh-TW"/>
        </w:rPr>
        <w:t>专家评审奖</w:t>
      </w:r>
      <w:r w:rsidRPr="00FD0A6B">
        <w:rPr>
          <w:rFonts w:ascii="宋体" w:eastAsia="宋体" w:hAnsi="宋体" w:cs="宋体"/>
          <w:b/>
        </w:rPr>
        <w:t>”</w:t>
      </w:r>
      <w:r>
        <w:rPr>
          <w:rFonts w:ascii="宋体" w:eastAsia="宋体" w:hAnsi="宋体" w:cs="宋体"/>
          <w:lang w:val="zh-TW" w:eastAsia="zh-TW"/>
        </w:rPr>
        <w:t>和</w:t>
      </w:r>
      <w:r w:rsidRPr="00FD0A6B">
        <w:rPr>
          <w:rFonts w:ascii="宋体" w:eastAsia="宋体" w:hAnsi="宋体" w:cs="宋体"/>
          <w:b/>
        </w:rPr>
        <w:t>“</w:t>
      </w:r>
      <w:r w:rsidRPr="002F0660">
        <w:rPr>
          <w:rFonts w:ascii="宋体" w:eastAsia="宋体" w:hAnsi="宋体" w:cs="宋体"/>
          <w:b/>
          <w:color w:val="FF0000"/>
          <w:lang w:val="zh-TW" w:eastAsia="zh-TW"/>
        </w:rPr>
        <w:t>企业特设奖</w:t>
      </w:r>
      <w:r w:rsidRPr="00FD0A6B">
        <w:rPr>
          <w:rFonts w:ascii="宋体" w:eastAsia="宋体" w:hAnsi="宋体" w:cs="宋体"/>
          <w:b/>
        </w:rPr>
        <w:t>”</w:t>
      </w:r>
      <w:r>
        <w:rPr>
          <w:rFonts w:ascii="宋体" w:eastAsia="宋体" w:hAnsi="宋体" w:cs="宋体"/>
          <w:lang w:val="zh-TW" w:eastAsia="zh-TW"/>
        </w:rPr>
        <w:t>。三类广告形式作品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  <w:lang w:val="zh-TW" w:eastAsia="zh-TW"/>
        </w:rPr>
        <w:t>专家评审奖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  <w:lang w:val="zh-TW" w:eastAsia="zh-TW"/>
        </w:rPr>
        <w:t>分设一等奖、二等奖、三等奖、优秀奖若干名，颁发获奖证书，同时设立优秀指导教师奖、优秀组织奖。通过初评的作品视为入围作品，颁发入围证书，最终奖项将从入围作品中产生，对获奖作品以创作补贴或稿费的方式予以奖励。获奖作品及部分入围作品将在</w:t>
      </w:r>
      <w:r w:rsidR="00FD0A6B">
        <w:rPr>
          <w:rFonts w:ascii="宋体" w:eastAsia="宋体" w:hAnsi="宋体" w:cs="宋体"/>
          <w:lang w:val="zh-TW"/>
        </w:rPr>
        <w:t>相关</w:t>
      </w:r>
      <w:r>
        <w:rPr>
          <w:rFonts w:ascii="宋体" w:eastAsia="宋体" w:hAnsi="宋体" w:cs="宋体"/>
          <w:lang w:val="zh-TW" w:eastAsia="zh-TW"/>
        </w:rPr>
        <w:t>会议论坛上得到驻</w:t>
      </w:r>
      <w:r w:rsidR="00FD0A6B">
        <w:rPr>
          <w:rFonts w:ascii="宋体" w:eastAsia="宋体" w:hAnsi="宋体" w:cs="宋体"/>
          <w:lang w:val="zh-TW"/>
        </w:rPr>
        <w:t>沪</w:t>
      </w:r>
      <w:r>
        <w:rPr>
          <w:rFonts w:ascii="宋体" w:eastAsia="宋体" w:hAnsi="宋体" w:cs="宋体"/>
          <w:lang w:val="zh-TW" w:eastAsia="zh-TW"/>
        </w:rPr>
        <w:t>国际</w:t>
      </w:r>
      <w:r>
        <w:rPr>
          <w:rFonts w:ascii="宋体" w:eastAsia="宋体" w:hAnsi="宋体" w:cs="宋体"/>
        </w:rPr>
        <w:t>4A</w:t>
      </w:r>
      <w:r>
        <w:rPr>
          <w:rFonts w:ascii="宋体" w:eastAsia="宋体" w:hAnsi="宋体" w:cs="宋体"/>
          <w:lang w:val="zh-TW" w:eastAsia="zh-TW"/>
        </w:rPr>
        <w:t>公司创意总监等业界知名专家点评分析，获奖作者将获邀参加颁奖典礼。</w:t>
      </w:r>
    </w:p>
    <w:p w:rsidR="00426B7A" w:rsidRDefault="00426B7A" w:rsidP="00426B7A">
      <w:pPr>
        <w:spacing w:line="300" w:lineRule="auto"/>
        <w:ind w:firstLine="360"/>
        <w:rPr>
          <w:rFonts w:ascii="宋体" w:eastAsia="宋体" w:hAnsi="宋体" w:cs="宋体" w:hint="default"/>
        </w:rPr>
      </w:pP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  <w:lang w:val="zh-TW" w:eastAsia="zh-TW"/>
        </w:rPr>
        <w:t>企业特设奖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  <w:lang w:val="zh-TW" w:eastAsia="zh-TW"/>
        </w:rPr>
        <w:t>即高颜值客户端票选：由命题机构特邀专家和企业代表共同评审，选出</w:t>
      </w:r>
      <w:r>
        <w:rPr>
          <w:rFonts w:ascii="宋体" w:eastAsia="宋体" w:hAnsi="宋体" w:cs="宋体"/>
        </w:rPr>
        <w:t>30</w:t>
      </w:r>
      <w:r>
        <w:rPr>
          <w:rFonts w:ascii="宋体" w:eastAsia="宋体" w:hAnsi="宋体" w:cs="宋体"/>
          <w:lang w:val="zh-TW" w:eastAsia="zh-TW"/>
        </w:rPr>
        <w:t>份入围优秀作品，再根据作品在客户端的得票情况，在</w:t>
      </w:r>
      <w:r>
        <w:rPr>
          <w:rFonts w:ascii="宋体" w:eastAsia="宋体" w:hAnsi="宋体" w:cs="宋体"/>
        </w:rPr>
        <w:t>30</w:t>
      </w:r>
      <w:r>
        <w:rPr>
          <w:rFonts w:ascii="宋体" w:eastAsia="宋体" w:hAnsi="宋体" w:cs="宋体"/>
          <w:lang w:val="zh-TW" w:eastAsia="zh-TW"/>
        </w:rPr>
        <w:t>份入围优秀作品中选出</w:t>
      </w:r>
      <w:r>
        <w:rPr>
          <w:rFonts w:ascii="宋体" w:eastAsia="宋体" w:hAnsi="宋体" w:cs="宋体"/>
        </w:rPr>
        <w:t>6</w:t>
      </w:r>
      <w:r>
        <w:rPr>
          <w:rFonts w:ascii="宋体" w:eastAsia="宋体" w:hAnsi="宋体" w:cs="宋体"/>
          <w:lang w:val="zh-TW" w:eastAsia="zh-TW"/>
        </w:rPr>
        <w:t>份获奖作品。投票细则：注册用户每日可投</w:t>
      </w:r>
      <w:r>
        <w:rPr>
          <w:rFonts w:ascii="宋体" w:eastAsia="宋体" w:hAnsi="宋体" w:cs="宋体"/>
        </w:rPr>
        <w:t>3</w:t>
      </w:r>
      <w:r>
        <w:rPr>
          <w:rFonts w:ascii="宋体" w:eastAsia="宋体" w:hAnsi="宋体" w:cs="宋体"/>
          <w:lang w:val="zh-TW" w:eastAsia="zh-TW"/>
        </w:rPr>
        <w:t>票；会员用户每日可投</w:t>
      </w:r>
      <w:r>
        <w:rPr>
          <w:rFonts w:ascii="宋体" w:eastAsia="宋体" w:hAnsi="宋体" w:cs="宋体"/>
        </w:rPr>
        <w:t>5</w:t>
      </w:r>
      <w:r>
        <w:rPr>
          <w:rFonts w:ascii="宋体" w:eastAsia="宋体" w:hAnsi="宋体" w:cs="宋体"/>
          <w:lang w:val="zh-TW" w:eastAsia="zh-TW"/>
        </w:rPr>
        <w:t>票。具体投票细则以高颜值</w:t>
      </w:r>
      <w:r>
        <w:rPr>
          <w:rFonts w:ascii="宋体" w:eastAsia="宋体" w:hAnsi="宋体" w:cs="宋体"/>
        </w:rPr>
        <w:t>APP</w:t>
      </w:r>
      <w:r>
        <w:rPr>
          <w:rFonts w:ascii="宋体" w:eastAsia="宋体" w:hAnsi="宋体" w:cs="宋体"/>
          <w:lang w:val="zh-TW" w:eastAsia="zh-TW"/>
        </w:rPr>
        <w:t>手机客户端发布的信息为准。</w:t>
      </w:r>
    </w:p>
    <w:p w:rsidR="00426B7A" w:rsidRDefault="00426B7A" w:rsidP="00426B7A">
      <w:pPr>
        <w:spacing w:line="300" w:lineRule="auto"/>
        <w:ind w:firstLine="360"/>
        <w:rPr>
          <w:rFonts w:ascii="宋体" w:eastAsia="宋体" w:hAnsi="宋体" w:cs="宋体" w:hint="default"/>
        </w:rPr>
      </w:pPr>
    </w:p>
    <w:tbl>
      <w:tblPr>
        <w:tblW w:w="8446" w:type="dxa"/>
        <w:jc w:val="center"/>
        <w:tblInd w:w="1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15"/>
        <w:gridCol w:w="2816"/>
        <w:gridCol w:w="2815"/>
      </w:tblGrid>
      <w:tr w:rsidR="00426B7A" w:rsidTr="00E87405">
        <w:trPr>
          <w:trHeight w:val="355"/>
          <w:jc w:val="center"/>
        </w:trPr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B7A" w:rsidRPr="002C188E" w:rsidRDefault="00426B7A" w:rsidP="00E87405">
            <w:pPr>
              <w:spacing w:line="300" w:lineRule="auto"/>
              <w:jc w:val="center"/>
              <w:rPr>
                <w:rFonts w:ascii="黑体" w:eastAsia="黑体" w:hAnsi="黑体" w:cs="宋体" w:hint="default"/>
                <w:b/>
              </w:rPr>
            </w:pPr>
            <w:r w:rsidRPr="002C188E">
              <w:rPr>
                <w:rFonts w:ascii="黑体" w:eastAsia="黑体" w:hAnsi="黑体" w:cs="宋体"/>
                <w:b/>
                <w:lang w:val="zh-TW" w:eastAsia="zh-TW"/>
              </w:rPr>
              <w:t>企业特设奖</w:t>
            </w: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B7A" w:rsidRPr="002C188E" w:rsidRDefault="00426B7A" w:rsidP="00E87405">
            <w:pPr>
              <w:spacing w:line="300" w:lineRule="auto"/>
              <w:jc w:val="center"/>
              <w:rPr>
                <w:rFonts w:ascii="黑体" w:eastAsia="黑体" w:hAnsi="黑体" w:cs="宋体" w:hint="default"/>
                <w:b/>
              </w:rPr>
            </w:pPr>
            <w:r w:rsidRPr="002C188E">
              <w:rPr>
                <w:rFonts w:ascii="黑体" w:eastAsia="黑体" w:hAnsi="黑体" w:cs="宋体"/>
                <w:b/>
                <w:lang w:val="zh-TW" w:eastAsia="zh-TW"/>
              </w:rPr>
              <w:t>数量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B7A" w:rsidRPr="002C188E" w:rsidRDefault="00426B7A" w:rsidP="00E87405">
            <w:pPr>
              <w:spacing w:line="300" w:lineRule="auto"/>
              <w:jc w:val="center"/>
              <w:rPr>
                <w:rFonts w:ascii="黑体" w:eastAsia="黑体" w:hAnsi="黑体" w:cs="宋体" w:hint="default"/>
                <w:b/>
              </w:rPr>
            </w:pPr>
            <w:r w:rsidRPr="002C188E">
              <w:rPr>
                <w:rFonts w:ascii="黑体" w:eastAsia="黑体" w:hAnsi="黑体" w:cs="宋体"/>
                <w:b/>
                <w:lang w:val="zh-TW" w:eastAsia="zh-TW"/>
              </w:rPr>
              <w:t>奖金</w:t>
            </w:r>
          </w:p>
        </w:tc>
      </w:tr>
      <w:tr w:rsidR="00426B7A" w:rsidTr="00E87405">
        <w:trPr>
          <w:trHeight w:val="355"/>
          <w:jc w:val="center"/>
        </w:trPr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B7A" w:rsidRPr="00817944" w:rsidRDefault="00426B7A" w:rsidP="00E87405">
            <w:pPr>
              <w:spacing w:line="300" w:lineRule="auto"/>
              <w:jc w:val="center"/>
              <w:rPr>
                <w:rFonts w:ascii="楷体" w:eastAsia="楷体" w:hAnsi="楷体" w:cs="宋体" w:hint="default"/>
                <w:b/>
              </w:rPr>
            </w:pPr>
            <w:r w:rsidRPr="00817944">
              <w:rPr>
                <w:rFonts w:ascii="楷体" w:eastAsia="楷体" w:hAnsi="楷体" w:cs="宋体"/>
                <w:b/>
              </w:rPr>
              <w:t>“</w:t>
            </w:r>
            <w:r w:rsidRPr="00817944">
              <w:rPr>
                <w:rFonts w:ascii="楷体" w:eastAsia="楷体" w:hAnsi="楷体" w:cs="宋体"/>
                <w:b/>
                <w:lang w:val="zh-TW" w:eastAsia="zh-TW"/>
              </w:rPr>
              <w:t>属你</w:t>
            </w:r>
            <w:proofErr w:type="gramStart"/>
            <w:r w:rsidRPr="00817944">
              <w:rPr>
                <w:rFonts w:ascii="楷体" w:eastAsia="楷体" w:hAnsi="楷体" w:cs="宋体"/>
                <w:b/>
                <w:lang w:val="zh-TW" w:eastAsia="zh-TW"/>
              </w:rPr>
              <w:t>最</w:t>
            </w:r>
            <w:proofErr w:type="gramEnd"/>
            <w:r w:rsidRPr="00817944">
              <w:rPr>
                <w:rFonts w:ascii="楷体" w:eastAsia="楷体" w:hAnsi="楷体" w:cs="宋体"/>
                <w:b/>
                <w:lang w:val="zh-TW" w:eastAsia="zh-TW"/>
              </w:rPr>
              <w:t>颜控</w:t>
            </w:r>
            <w:r w:rsidRPr="00817944">
              <w:rPr>
                <w:rFonts w:ascii="楷体" w:eastAsia="楷体" w:hAnsi="楷体" w:cs="宋体"/>
                <w:b/>
              </w:rPr>
              <w:t>”</w:t>
            </w:r>
            <w:r w:rsidRPr="00817944">
              <w:rPr>
                <w:rFonts w:ascii="楷体" w:eastAsia="楷体" w:hAnsi="楷体" w:cs="宋体"/>
                <w:b/>
                <w:lang w:val="zh-TW" w:eastAsia="zh-TW"/>
              </w:rPr>
              <w:t>奖</w:t>
            </w: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B7A" w:rsidRDefault="00426B7A" w:rsidP="00E87405">
            <w:pPr>
              <w:spacing w:line="300" w:lineRule="auto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B7A" w:rsidRDefault="00426B7A" w:rsidP="00E87405">
            <w:pPr>
              <w:spacing w:line="300" w:lineRule="auto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8888</w:t>
            </w:r>
            <w:r>
              <w:rPr>
                <w:rFonts w:ascii="宋体" w:eastAsia="宋体" w:hAnsi="宋体" w:cs="宋体"/>
                <w:lang w:val="zh-TW" w:eastAsia="zh-TW"/>
              </w:rPr>
              <w:t>元</w:t>
            </w:r>
          </w:p>
        </w:tc>
      </w:tr>
      <w:tr w:rsidR="00426B7A" w:rsidTr="00E87405">
        <w:trPr>
          <w:trHeight w:val="355"/>
          <w:jc w:val="center"/>
        </w:trPr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B7A" w:rsidRPr="00817944" w:rsidRDefault="00426B7A" w:rsidP="00E87405">
            <w:pPr>
              <w:spacing w:line="300" w:lineRule="auto"/>
              <w:jc w:val="center"/>
              <w:rPr>
                <w:rFonts w:ascii="楷体" w:eastAsia="楷体" w:hAnsi="楷体" w:cs="宋体" w:hint="default"/>
                <w:b/>
              </w:rPr>
            </w:pPr>
            <w:r w:rsidRPr="00817944">
              <w:rPr>
                <w:rFonts w:ascii="楷体" w:eastAsia="楷体" w:hAnsi="楷体" w:cs="宋体"/>
                <w:b/>
              </w:rPr>
              <w:t>“</w:t>
            </w:r>
            <w:r w:rsidRPr="00817944">
              <w:rPr>
                <w:rFonts w:ascii="楷体" w:eastAsia="楷体" w:hAnsi="楷体" w:cs="宋体"/>
                <w:b/>
                <w:lang w:val="zh-TW" w:eastAsia="zh-TW"/>
              </w:rPr>
              <w:t>颜控达人</w:t>
            </w:r>
            <w:r w:rsidRPr="00817944">
              <w:rPr>
                <w:rFonts w:ascii="楷体" w:eastAsia="楷体" w:hAnsi="楷体" w:cs="宋体"/>
                <w:b/>
              </w:rPr>
              <w:t>”</w:t>
            </w:r>
            <w:r w:rsidRPr="00817944">
              <w:rPr>
                <w:rFonts w:ascii="楷体" w:eastAsia="楷体" w:hAnsi="楷体" w:cs="宋体"/>
                <w:b/>
                <w:lang w:val="zh-TW" w:eastAsia="zh-TW"/>
              </w:rPr>
              <w:t>奖</w:t>
            </w: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B7A" w:rsidRDefault="00426B7A" w:rsidP="00E87405">
            <w:pPr>
              <w:spacing w:line="300" w:lineRule="auto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2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B7A" w:rsidRDefault="00426B7A" w:rsidP="00E87405">
            <w:pPr>
              <w:spacing w:line="300" w:lineRule="auto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6666</w:t>
            </w:r>
            <w:r>
              <w:rPr>
                <w:rFonts w:ascii="宋体" w:eastAsia="宋体" w:hAnsi="宋体" w:cs="宋体"/>
                <w:lang w:val="zh-TW" w:eastAsia="zh-TW"/>
              </w:rPr>
              <w:t>元</w:t>
            </w:r>
          </w:p>
        </w:tc>
      </w:tr>
      <w:tr w:rsidR="00426B7A" w:rsidTr="00E87405">
        <w:trPr>
          <w:trHeight w:val="355"/>
          <w:jc w:val="center"/>
        </w:trPr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B7A" w:rsidRPr="00817944" w:rsidRDefault="00426B7A" w:rsidP="00E87405">
            <w:pPr>
              <w:spacing w:line="300" w:lineRule="auto"/>
              <w:jc w:val="center"/>
              <w:rPr>
                <w:rFonts w:ascii="楷体" w:eastAsia="楷体" w:hAnsi="楷体" w:cs="宋体" w:hint="default"/>
                <w:b/>
              </w:rPr>
            </w:pPr>
            <w:r w:rsidRPr="00817944">
              <w:rPr>
                <w:rFonts w:ascii="楷体" w:eastAsia="楷体" w:hAnsi="楷体" w:cs="宋体"/>
                <w:b/>
              </w:rPr>
              <w:t>“</w:t>
            </w:r>
            <w:r w:rsidRPr="00817944">
              <w:rPr>
                <w:rFonts w:ascii="楷体" w:eastAsia="楷体" w:hAnsi="楷体" w:cs="宋体"/>
                <w:b/>
                <w:lang w:val="zh-TW" w:eastAsia="zh-TW"/>
              </w:rPr>
              <w:t>颜控进行时</w:t>
            </w:r>
            <w:r w:rsidRPr="00817944">
              <w:rPr>
                <w:rFonts w:ascii="楷体" w:eastAsia="楷体" w:hAnsi="楷体" w:cs="宋体"/>
                <w:b/>
              </w:rPr>
              <w:t>”</w:t>
            </w:r>
            <w:r w:rsidRPr="00817944">
              <w:rPr>
                <w:rFonts w:ascii="楷体" w:eastAsia="楷体" w:hAnsi="楷体" w:cs="宋体"/>
                <w:b/>
                <w:lang w:val="zh-TW" w:eastAsia="zh-TW"/>
              </w:rPr>
              <w:t>奖</w:t>
            </w: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B7A" w:rsidRDefault="00426B7A" w:rsidP="00E87405">
            <w:pPr>
              <w:spacing w:line="300" w:lineRule="auto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3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B7A" w:rsidRDefault="00426B7A" w:rsidP="00E87405">
            <w:pPr>
              <w:spacing w:line="300" w:lineRule="auto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2333</w:t>
            </w:r>
            <w:r>
              <w:rPr>
                <w:rFonts w:ascii="宋体" w:eastAsia="宋体" w:hAnsi="宋体" w:cs="宋体"/>
                <w:lang w:val="zh-TW" w:eastAsia="zh-TW"/>
              </w:rPr>
              <w:t>元</w:t>
            </w:r>
          </w:p>
        </w:tc>
      </w:tr>
    </w:tbl>
    <w:p w:rsidR="00426B7A" w:rsidRDefault="00426B7A" w:rsidP="00426B7A">
      <w:pPr>
        <w:ind w:left="4" w:hanging="4"/>
        <w:jc w:val="center"/>
        <w:rPr>
          <w:rFonts w:ascii="宋体" w:eastAsia="宋体" w:hAnsi="宋体" w:cs="宋体" w:hint="default"/>
        </w:rPr>
      </w:pPr>
    </w:p>
    <w:p w:rsidR="00426B7A" w:rsidRPr="002F0660" w:rsidRDefault="00426B7A" w:rsidP="00426B7A">
      <w:pPr>
        <w:spacing w:line="300" w:lineRule="auto"/>
        <w:rPr>
          <w:rFonts w:ascii="黑体" w:eastAsia="黑体" w:hAnsi="黑体" w:cs="宋体" w:hint="default"/>
          <w:b/>
          <w:bCs/>
          <w:color w:val="FF0000"/>
          <w:lang w:val="zh-TW" w:eastAsia="zh-TW"/>
        </w:rPr>
      </w:pPr>
      <w:r w:rsidRPr="002F0660">
        <w:rPr>
          <w:rFonts w:ascii="黑体" w:eastAsia="黑体" w:hAnsi="黑体" w:cs="宋体"/>
          <w:b/>
          <w:bCs/>
          <w:color w:val="FF0000"/>
          <w:lang w:val="zh-TW" w:eastAsia="zh-TW"/>
        </w:rPr>
        <w:t>投稿要求</w:t>
      </w:r>
    </w:p>
    <w:p w:rsidR="00426B7A" w:rsidRDefault="00426B7A" w:rsidP="00426B7A">
      <w:pPr>
        <w:spacing w:line="300" w:lineRule="auto"/>
        <w:rPr>
          <w:rFonts w:ascii="宋体" w:eastAsia="宋体" w:hAnsi="宋体" w:cs="宋体" w:hint="default"/>
        </w:rPr>
      </w:pPr>
      <w:r>
        <w:rPr>
          <w:rFonts w:ascii="宋体" w:eastAsia="宋体" w:hAnsi="宋体" w:cs="宋体"/>
          <w:lang w:val="zh-CN" w:eastAsia="zh-TW"/>
        </w:rPr>
        <w:t xml:space="preserve">  </w:t>
      </w:r>
      <w:r>
        <w:rPr>
          <w:rFonts w:ascii="宋体" w:eastAsia="宋体" w:hAnsi="宋体" w:cs="宋体"/>
          <w:lang w:eastAsia="zh-TW"/>
        </w:rPr>
        <w:t xml:space="preserve">   1.</w:t>
      </w:r>
      <w:r>
        <w:rPr>
          <w:rFonts w:ascii="宋体" w:eastAsia="宋体" w:hAnsi="宋体" w:cs="宋体"/>
          <w:lang w:val="zh-TW" w:eastAsia="zh-TW"/>
        </w:rPr>
        <w:t>即日起至</w:t>
      </w:r>
      <w:r>
        <w:rPr>
          <w:rFonts w:ascii="宋体" w:eastAsia="宋体" w:hAnsi="宋体" w:cs="宋体"/>
          <w:lang w:eastAsia="zh-TW"/>
        </w:rPr>
        <w:t>2018</w:t>
      </w:r>
      <w:r>
        <w:rPr>
          <w:rFonts w:ascii="宋体" w:eastAsia="宋体" w:hAnsi="宋体" w:cs="宋体"/>
          <w:lang w:val="zh-TW" w:eastAsia="zh-TW"/>
        </w:rPr>
        <w:t>年</w:t>
      </w:r>
      <w:r>
        <w:rPr>
          <w:rFonts w:ascii="宋体" w:eastAsia="宋体" w:hAnsi="宋体" w:cs="宋体"/>
          <w:lang w:eastAsia="zh-TW"/>
        </w:rPr>
        <w:t>5</w:t>
      </w:r>
      <w:r>
        <w:rPr>
          <w:rFonts w:ascii="宋体" w:eastAsia="宋体" w:hAnsi="宋体" w:cs="宋体"/>
          <w:lang w:val="zh-TW" w:eastAsia="zh-TW"/>
        </w:rPr>
        <w:t>月</w:t>
      </w:r>
      <w:r>
        <w:rPr>
          <w:rFonts w:ascii="宋体" w:eastAsia="宋体" w:hAnsi="宋体" w:cs="宋体"/>
          <w:lang w:eastAsia="zh-TW"/>
        </w:rPr>
        <w:t>27</w:t>
      </w:r>
      <w:r>
        <w:rPr>
          <w:rFonts w:ascii="宋体" w:eastAsia="宋体" w:hAnsi="宋体" w:cs="宋体"/>
          <w:lang w:val="zh-TW" w:eastAsia="zh-TW"/>
        </w:rPr>
        <w:t>日前将报名表（官网或其它方式下载：</w:t>
      </w:r>
      <w:r w:rsidRPr="0087782D">
        <w:rPr>
          <w:rFonts w:ascii="宋体" w:eastAsia="宋体" w:hAnsi="宋体" w:cs="宋体"/>
          <w:color w:val="FF0000"/>
          <w:lang w:eastAsia="zh-TW"/>
        </w:rPr>
        <w:t>http:// www.sstvf.com</w:t>
      </w:r>
      <w:r>
        <w:rPr>
          <w:rFonts w:ascii="宋体" w:eastAsia="宋体" w:hAnsi="宋体" w:cs="宋体"/>
          <w:lang w:val="zh-TW" w:eastAsia="zh-TW"/>
        </w:rPr>
        <w:t>）发送至邮箱：</w:t>
      </w:r>
      <w:r w:rsidRPr="0087782D">
        <w:rPr>
          <w:rFonts w:ascii="宋体" w:eastAsia="宋体" w:hAnsi="宋体" w:cs="宋体"/>
          <w:color w:val="FF0000"/>
          <w:lang w:eastAsia="zh-TW"/>
        </w:rPr>
        <w:t>guanggaodasai2018@163.com</w:t>
      </w:r>
      <w:r>
        <w:rPr>
          <w:rFonts w:ascii="宋体" w:eastAsia="宋体" w:hAnsi="宋体" w:cs="宋体"/>
          <w:lang w:val="zh-TW" w:eastAsia="zh-TW"/>
        </w:rPr>
        <w:t>。参赛者发送电子版报名表统一命名格式为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  <w:lang w:val="zh-TW" w:eastAsia="zh-TW"/>
        </w:rPr>
        <w:t>姓名</w:t>
      </w:r>
      <w:r>
        <w:rPr>
          <w:rFonts w:ascii="宋体" w:eastAsia="宋体" w:hAnsi="宋体" w:cs="宋体"/>
        </w:rPr>
        <w:t>+</w:t>
      </w:r>
      <w:r>
        <w:rPr>
          <w:rFonts w:ascii="宋体" w:eastAsia="宋体" w:hAnsi="宋体" w:cs="宋体"/>
          <w:lang w:val="zh-TW" w:eastAsia="zh-TW"/>
        </w:rPr>
        <w:t>作品类型</w:t>
      </w:r>
      <w:r>
        <w:rPr>
          <w:rFonts w:ascii="宋体" w:eastAsia="宋体" w:hAnsi="宋体" w:cs="宋体"/>
        </w:rPr>
        <w:t>+</w:t>
      </w:r>
      <w:r>
        <w:rPr>
          <w:rFonts w:ascii="宋体" w:eastAsia="宋体" w:hAnsi="宋体" w:cs="宋体"/>
          <w:lang w:val="zh-TW" w:eastAsia="zh-TW"/>
        </w:rPr>
        <w:t>参赛学校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  <w:lang w:val="zh-TW" w:eastAsia="zh-TW"/>
        </w:rPr>
        <w:t>。</w:t>
      </w:r>
    </w:p>
    <w:p w:rsidR="003774A1" w:rsidRPr="003774A1" w:rsidRDefault="00426B7A" w:rsidP="003774A1">
      <w:pPr>
        <w:spacing w:line="300" w:lineRule="auto"/>
        <w:rPr>
          <w:rFonts w:ascii="宋体" w:eastAsia="宋体" w:hAnsi="宋体" w:cs="宋体" w:hint="default"/>
          <w:bCs/>
        </w:rPr>
      </w:pPr>
      <w:r>
        <w:rPr>
          <w:rFonts w:ascii="宋体" w:eastAsia="宋体" w:hAnsi="宋体" w:cs="宋体"/>
        </w:rPr>
        <w:t xml:space="preserve">    </w:t>
      </w:r>
      <w:r>
        <w:rPr>
          <w:rFonts w:ascii="宋体" w:eastAsia="宋体" w:hAnsi="宋体" w:cs="宋体"/>
          <w:lang w:val="zh-CN"/>
        </w:rPr>
        <w:t xml:space="preserve"> </w:t>
      </w:r>
      <w:r>
        <w:rPr>
          <w:rFonts w:ascii="宋体" w:eastAsia="宋体" w:hAnsi="宋体" w:cs="宋体"/>
        </w:rPr>
        <w:t>2. 2018</w:t>
      </w:r>
      <w:r>
        <w:rPr>
          <w:rFonts w:ascii="宋体" w:eastAsia="宋体" w:hAnsi="宋体" w:cs="宋体"/>
          <w:lang w:val="zh-TW" w:eastAsia="zh-TW"/>
        </w:rPr>
        <w:t>年</w:t>
      </w:r>
      <w:r>
        <w:rPr>
          <w:rFonts w:ascii="宋体" w:eastAsia="宋体" w:hAnsi="宋体" w:cs="宋体"/>
        </w:rPr>
        <w:t>5</w:t>
      </w:r>
      <w:r>
        <w:rPr>
          <w:rFonts w:ascii="宋体" w:eastAsia="宋体" w:hAnsi="宋体" w:cs="宋体"/>
          <w:lang w:val="zh-TW" w:eastAsia="zh-TW"/>
        </w:rPr>
        <w:t>月</w:t>
      </w:r>
      <w:r>
        <w:rPr>
          <w:rFonts w:ascii="宋体" w:eastAsia="宋体" w:hAnsi="宋体" w:cs="宋体"/>
        </w:rPr>
        <w:t>27</w:t>
      </w:r>
      <w:r>
        <w:rPr>
          <w:rFonts w:ascii="宋体" w:eastAsia="宋体" w:hAnsi="宋体" w:cs="宋体"/>
          <w:lang w:val="zh-TW" w:eastAsia="zh-TW"/>
        </w:rPr>
        <w:t>日前所有参赛作品上传至百度云账号：王珊珊</w:t>
      </w:r>
      <w:r>
        <w:rPr>
          <w:rFonts w:ascii="宋体" w:eastAsia="宋体" w:hAnsi="宋体" w:cs="宋体"/>
        </w:rPr>
        <w:t>950330</w:t>
      </w:r>
      <w:r>
        <w:rPr>
          <w:rFonts w:ascii="宋体" w:eastAsia="宋体" w:hAnsi="宋体" w:cs="宋体"/>
          <w:lang w:val="zh-TW" w:eastAsia="zh-TW"/>
        </w:rPr>
        <w:t>，加联系人好友，分享至联系人。商业类视频广告作品同时上传至命题企业“高颜值APP”手机客户端比赛活动专区</w:t>
      </w:r>
      <w:r w:rsidR="003774A1" w:rsidRPr="003774A1">
        <w:rPr>
          <w:rFonts w:ascii="宋体" w:eastAsia="宋体" w:hAnsi="宋体" w:cs="宋体"/>
          <w:lang w:val="zh-TW"/>
        </w:rPr>
        <w:t>（扫描</w:t>
      </w:r>
      <w:r w:rsidR="003774A1" w:rsidRPr="003774A1">
        <w:rPr>
          <w:rFonts w:ascii="宋体" w:eastAsia="宋体" w:hAnsi="宋体" w:cs="宋体"/>
          <w:bCs/>
          <w:lang w:val="zh-TW" w:eastAsia="zh-TW"/>
        </w:rPr>
        <w:t>高颜值</w:t>
      </w:r>
      <w:r w:rsidR="003774A1" w:rsidRPr="003774A1">
        <w:rPr>
          <w:rFonts w:ascii="宋体" w:eastAsia="宋体" w:hAnsi="宋体" w:cs="宋体"/>
          <w:bCs/>
        </w:rPr>
        <w:t>APP</w:t>
      </w:r>
      <w:r w:rsidR="003774A1" w:rsidRPr="003774A1">
        <w:rPr>
          <w:rFonts w:ascii="宋体" w:eastAsia="宋体" w:hAnsi="宋体" w:cs="宋体"/>
          <w:bCs/>
          <w:lang w:val="zh-TW" w:eastAsia="zh-TW"/>
        </w:rPr>
        <w:t>客户端二维码</w:t>
      </w:r>
    </w:p>
    <w:p w:rsidR="00426B7A" w:rsidRPr="002F0660" w:rsidRDefault="003774A1" w:rsidP="00426B7A">
      <w:pPr>
        <w:spacing w:line="300" w:lineRule="auto"/>
        <w:rPr>
          <w:rFonts w:ascii="宋体" w:eastAsia="宋体" w:hAnsi="宋体" w:cs="宋体" w:hint="default"/>
          <w:b/>
          <w:bCs/>
          <w:color w:val="FF0000"/>
          <w:lang w:val="zh-TW" w:eastAsia="zh-TW"/>
        </w:rPr>
      </w:pPr>
      <w:r w:rsidRPr="003774A1">
        <w:rPr>
          <w:rFonts w:ascii="宋体" w:eastAsia="宋体" w:hAnsi="宋体" w:cs="宋体"/>
          <w:lang w:val="zh-TW"/>
        </w:rPr>
        <w:t>）</w:t>
      </w:r>
      <w:r w:rsidR="00426B7A" w:rsidRPr="003774A1">
        <w:rPr>
          <w:rFonts w:ascii="宋体" w:eastAsia="宋体" w:hAnsi="宋体" w:cs="宋体"/>
          <w:lang w:val="zh-TW" w:eastAsia="zh-TW"/>
        </w:rPr>
        <w:t>。</w:t>
      </w:r>
      <w:r w:rsidR="00426B7A" w:rsidRPr="002F0660">
        <w:rPr>
          <w:rFonts w:ascii="黑体" w:eastAsia="黑体" w:hAnsi="黑体" w:cs="宋体"/>
          <w:b/>
          <w:bCs/>
          <w:color w:val="FF0000"/>
          <w:lang w:val="zh-TW" w:eastAsia="zh-TW"/>
        </w:rPr>
        <w:t>注意：</w:t>
      </w:r>
      <w:r w:rsidR="002C188E" w:rsidRPr="002F0660">
        <w:rPr>
          <w:rFonts w:ascii="黑体" w:eastAsia="黑体" w:hAnsi="黑体" w:cs="宋体"/>
          <w:b/>
          <w:color w:val="FF0000"/>
          <w:lang w:val="zh-TW" w:eastAsia="zh-TW"/>
        </w:rPr>
        <w:t>商业类视频广告作品</w:t>
      </w:r>
      <w:r w:rsidR="002C188E" w:rsidRPr="002F0660">
        <w:rPr>
          <w:rFonts w:ascii="黑体" w:eastAsia="黑体" w:hAnsi="黑体" w:cs="宋体"/>
          <w:b/>
          <w:bCs/>
          <w:color w:val="FF0000"/>
          <w:lang w:val="zh-TW" w:eastAsia="zh-TW"/>
        </w:rPr>
        <w:t>均要上传</w:t>
      </w:r>
      <w:r w:rsidR="002C188E" w:rsidRPr="002F0660">
        <w:rPr>
          <w:rFonts w:ascii="黑体" w:eastAsia="黑体" w:hAnsi="黑体" w:cs="宋体"/>
          <w:b/>
          <w:bCs/>
          <w:color w:val="FF0000"/>
          <w:lang w:val="zh-TW"/>
        </w:rPr>
        <w:t>至</w:t>
      </w:r>
      <w:r w:rsidR="00426B7A" w:rsidRPr="002F0660">
        <w:rPr>
          <w:rFonts w:ascii="黑体" w:eastAsia="黑体" w:hAnsi="黑体" w:cs="宋体"/>
          <w:b/>
          <w:bCs/>
          <w:color w:val="FF0000"/>
          <w:lang w:val="zh-TW" w:eastAsia="zh-TW"/>
        </w:rPr>
        <w:t>百度云和高颜值客户端，否则按无效处理。</w:t>
      </w:r>
    </w:p>
    <w:p w:rsidR="00FD0279" w:rsidRDefault="00FD0279" w:rsidP="00426B7A">
      <w:pPr>
        <w:spacing w:line="300" w:lineRule="auto"/>
        <w:rPr>
          <w:rFonts w:ascii="黑体" w:eastAsia="黑体" w:hAnsi="黑体" w:cs="宋体" w:hint="default"/>
          <w:b/>
          <w:bCs/>
        </w:rPr>
      </w:pPr>
    </w:p>
    <w:p w:rsidR="002C188E" w:rsidRPr="00813910" w:rsidRDefault="007F67CE" w:rsidP="00426B7A">
      <w:pPr>
        <w:spacing w:line="300" w:lineRule="auto"/>
        <w:rPr>
          <w:rFonts w:ascii="黑体" w:eastAsia="黑体" w:hAnsi="黑体" w:cs="宋体" w:hint="default"/>
          <w:b/>
          <w:bCs/>
          <w:color w:val="auto"/>
        </w:rPr>
      </w:pPr>
      <w:r w:rsidRPr="00813910">
        <w:rPr>
          <w:rFonts w:ascii="黑体" w:eastAsia="黑体" w:hAnsi="黑体" w:cs="宋体"/>
          <w:b/>
          <w:bCs/>
          <w:color w:val="auto"/>
        </w:rPr>
        <w:t>相关信息获取</w:t>
      </w:r>
      <w:r w:rsidR="00907E71" w:rsidRPr="00813910">
        <w:rPr>
          <w:rFonts w:ascii="黑体" w:eastAsia="黑体" w:hAnsi="黑体" w:cs="宋体"/>
          <w:b/>
          <w:bCs/>
          <w:color w:val="auto"/>
        </w:rPr>
        <w:t>：</w:t>
      </w:r>
    </w:p>
    <w:p w:rsidR="00FD0521" w:rsidRDefault="00FD0521" w:rsidP="00FD0521">
      <w:pPr>
        <w:rPr>
          <w:rFonts w:ascii="宋体" w:eastAsia="宋体" w:hAnsi="宋体" w:cs="宋体" w:hint="default"/>
          <w:lang w:val="zh-TW"/>
        </w:rPr>
      </w:pPr>
    </w:p>
    <w:p w:rsidR="00FD0521" w:rsidRPr="00FD0521" w:rsidRDefault="00FD0521" w:rsidP="00FD0521">
      <w:pPr>
        <w:rPr>
          <w:rFonts w:ascii="宋体" w:eastAsia="宋体" w:hAnsi="宋体" w:cs="宋体" w:hint="default"/>
          <w:b/>
          <w:lang w:val="zh-TW"/>
        </w:rPr>
      </w:pPr>
      <w:r w:rsidRPr="00FD0521">
        <w:rPr>
          <w:rFonts w:ascii="宋体" w:eastAsia="宋体" w:hAnsi="宋体" w:cs="宋体"/>
          <w:b/>
          <w:lang w:val="zh-TW" w:eastAsia="zh-TW"/>
        </w:rPr>
        <w:t>高颜值网络信息服务有限公司</w:t>
      </w:r>
      <w:r w:rsidRPr="00FD0521">
        <w:rPr>
          <w:rFonts w:ascii="宋体" w:eastAsia="宋体" w:hAnsi="宋体" w:cs="宋体"/>
          <w:b/>
          <w:lang w:val="zh-TW"/>
        </w:rPr>
        <w:t>logo</w:t>
      </w:r>
    </w:p>
    <w:p w:rsidR="00FD0521" w:rsidRDefault="00FD0521" w:rsidP="00426B7A">
      <w:pPr>
        <w:spacing w:line="300" w:lineRule="auto"/>
        <w:rPr>
          <w:rFonts w:ascii="宋体" w:eastAsia="宋体" w:hAnsi="宋体" w:cs="宋体" w:hint="default"/>
          <w:b/>
          <w:bCs/>
        </w:rPr>
      </w:pPr>
      <w:r>
        <w:rPr>
          <w:rFonts w:ascii="宋体" w:eastAsia="宋体" w:hAnsi="宋体" w:cs="宋体"/>
          <w:b/>
          <w:bCs/>
          <w:noProof/>
        </w:rPr>
        <w:drawing>
          <wp:inline distT="0" distB="0" distL="0" distR="0" wp14:anchorId="4800712A" wp14:editId="54022B5A">
            <wp:extent cx="2034540" cy="1083483"/>
            <wp:effectExtent l="0" t="0" r="0" b="0"/>
            <wp:docPr id="4" name="图片 4" descr="C:\Users\comm-16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m-16\Desktop\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928" cy="10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B7A" w:rsidRDefault="00426B7A" w:rsidP="00426B7A">
      <w:pPr>
        <w:spacing w:line="300" w:lineRule="auto"/>
        <w:rPr>
          <w:rFonts w:ascii="宋体" w:eastAsia="宋体" w:hAnsi="宋体" w:cs="宋体" w:hint="default"/>
          <w:b/>
          <w:bCs/>
        </w:rPr>
      </w:pPr>
      <w:r w:rsidRPr="00907E71">
        <w:rPr>
          <w:rFonts w:asciiTheme="minorEastAsia" w:eastAsiaTheme="minorEastAsia" w:hAnsiTheme="minorEastAsia" w:cs="宋体"/>
          <w:b/>
          <w:bCs/>
        </w:rPr>
        <w:t>命题企业主页链接：</w:t>
      </w:r>
      <w:r w:rsidRPr="00FD0279">
        <w:rPr>
          <w:rFonts w:ascii="宋体" w:eastAsia="宋体" w:hAnsi="宋体" w:cs="宋体"/>
          <w:b/>
          <w:bCs/>
          <w:color w:val="FF0000"/>
        </w:rPr>
        <w:t xml:space="preserve"> </w:t>
      </w:r>
      <w:hyperlink r:id="rId11" w:history="1">
        <w:r w:rsidRPr="00FD0279">
          <w:rPr>
            <w:rFonts w:ascii="宋体" w:eastAsia="宋体" w:hAnsi="宋体" w:cs="宋体"/>
            <w:b/>
            <w:bCs/>
            <w:color w:val="FF0000"/>
          </w:rPr>
          <w:t>www.yanzhi.top</w:t>
        </w:r>
      </w:hyperlink>
    </w:p>
    <w:p w:rsidR="00426B7A" w:rsidRDefault="00426B7A" w:rsidP="00426B7A">
      <w:pPr>
        <w:spacing w:line="300" w:lineRule="auto"/>
        <w:ind w:left="240"/>
        <w:rPr>
          <w:rFonts w:ascii="宋体" w:eastAsia="宋体" w:hAnsi="宋体" w:cs="宋体" w:hint="default"/>
          <w:lang w:val="zh-CN"/>
        </w:rPr>
      </w:pPr>
      <w:r>
        <w:rPr>
          <w:rFonts w:ascii="宋体" w:eastAsia="宋体" w:hAnsi="宋体" w:cs="宋体"/>
          <w:lang w:val="zh-CN"/>
        </w:rPr>
        <w:t xml:space="preserve">           </w:t>
      </w:r>
    </w:p>
    <w:p w:rsidR="00426B7A" w:rsidRPr="00907E71" w:rsidRDefault="00426B7A" w:rsidP="00426B7A">
      <w:pPr>
        <w:spacing w:line="300" w:lineRule="auto"/>
        <w:rPr>
          <w:rFonts w:asciiTheme="minorEastAsia" w:eastAsiaTheme="minorEastAsia" w:hAnsiTheme="minorEastAsia" w:cs="宋体" w:hint="default"/>
          <w:b/>
          <w:bCs/>
          <w:lang w:val="zh-TW"/>
        </w:rPr>
      </w:pPr>
      <w:r w:rsidRPr="00907E71">
        <w:rPr>
          <w:rFonts w:asciiTheme="minorEastAsia" w:eastAsiaTheme="minorEastAsia" w:hAnsiTheme="minorEastAsia" w:cs="宋体"/>
          <w:b/>
          <w:bCs/>
          <w:lang w:val="zh-TW" w:eastAsia="zh-TW"/>
        </w:rPr>
        <w:t>高颜值</w:t>
      </w:r>
      <w:r w:rsidRPr="00907E71">
        <w:rPr>
          <w:rFonts w:asciiTheme="minorEastAsia" w:eastAsiaTheme="minorEastAsia" w:hAnsiTheme="minorEastAsia" w:cs="宋体"/>
          <w:b/>
          <w:bCs/>
        </w:rPr>
        <w:t>APP</w:t>
      </w:r>
      <w:r w:rsidRPr="00907E71">
        <w:rPr>
          <w:rFonts w:asciiTheme="minorEastAsia" w:eastAsiaTheme="minorEastAsia" w:hAnsiTheme="minorEastAsia" w:cs="宋体"/>
          <w:b/>
          <w:bCs/>
          <w:lang w:val="zh-TW" w:eastAsia="zh-TW"/>
        </w:rPr>
        <w:t>客户端二维码</w:t>
      </w:r>
    </w:p>
    <w:p w:rsidR="00426B7A" w:rsidRDefault="00426B7A" w:rsidP="005D4C90">
      <w:pPr>
        <w:spacing w:line="300" w:lineRule="auto"/>
        <w:rPr>
          <w:rFonts w:ascii="宋体" w:eastAsia="宋体" w:hAnsi="宋体" w:cs="宋体" w:hint="default"/>
          <w:b/>
          <w:bCs/>
        </w:rPr>
      </w:pPr>
    </w:p>
    <w:p w:rsidR="005D4C90" w:rsidRDefault="005D4C90" w:rsidP="005D4C90">
      <w:pPr>
        <w:spacing w:line="300" w:lineRule="auto"/>
        <w:rPr>
          <w:rFonts w:ascii="宋体" w:eastAsia="宋体" w:hAnsi="宋体" w:cs="宋体" w:hint="default"/>
          <w:b/>
          <w:bCs/>
        </w:rPr>
      </w:pPr>
      <w:r>
        <w:rPr>
          <w:rFonts w:ascii="宋体" w:eastAsia="宋体" w:hAnsi="宋体" w:cs="宋体" w:hint="default"/>
          <w:b/>
          <w:bCs/>
          <w:noProof/>
        </w:rPr>
        <w:drawing>
          <wp:inline distT="0" distB="0" distL="0" distR="0">
            <wp:extent cx="2400300" cy="24003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0216575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E71" w:rsidRDefault="00907E71" w:rsidP="00426B7A">
      <w:pPr>
        <w:spacing w:line="300" w:lineRule="auto"/>
        <w:rPr>
          <w:rFonts w:ascii="Cambria" w:eastAsiaTheme="minorEastAsia" w:hAnsi="Cambria" w:cs="Cambria" w:hint="default"/>
          <w:b/>
          <w:bCs/>
          <w:lang w:val="zh-TW"/>
        </w:rPr>
      </w:pPr>
    </w:p>
    <w:p w:rsidR="00907E71" w:rsidRDefault="00907E71" w:rsidP="00426B7A">
      <w:pPr>
        <w:spacing w:line="300" w:lineRule="auto"/>
        <w:rPr>
          <w:rFonts w:ascii="Cambria" w:eastAsiaTheme="minorEastAsia" w:hAnsi="Cambria" w:cs="Cambria" w:hint="default"/>
          <w:b/>
          <w:bCs/>
          <w:lang w:val="zh-TW"/>
        </w:rPr>
      </w:pPr>
    </w:p>
    <w:p w:rsidR="004406F0" w:rsidRDefault="004406F0" w:rsidP="00426B7A">
      <w:pPr>
        <w:spacing w:line="300" w:lineRule="auto"/>
        <w:rPr>
          <w:rFonts w:ascii="Cambria" w:eastAsiaTheme="minorEastAsia" w:hAnsi="Cambria" w:cs="Cambria" w:hint="default"/>
          <w:b/>
          <w:bCs/>
          <w:lang w:val="zh-TW"/>
        </w:rPr>
      </w:pPr>
    </w:p>
    <w:p w:rsidR="004406F0" w:rsidRDefault="004406F0" w:rsidP="00426B7A">
      <w:pPr>
        <w:spacing w:line="300" w:lineRule="auto"/>
        <w:rPr>
          <w:rFonts w:ascii="Cambria" w:eastAsiaTheme="minorEastAsia" w:hAnsi="Cambria" w:cs="Cambria" w:hint="default"/>
          <w:b/>
          <w:bCs/>
          <w:lang w:val="zh-TW"/>
        </w:rPr>
      </w:pPr>
    </w:p>
    <w:p w:rsidR="0099086C" w:rsidRDefault="00426B7A" w:rsidP="00426B7A">
      <w:pPr>
        <w:spacing w:line="300" w:lineRule="auto"/>
        <w:rPr>
          <w:rFonts w:asciiTheme="minorEastAsia" w:eastAsiaTheme="minorEastAsia" w:hAnsiTheme="minorEastAsia"/>
          <w:b/>
          <w:bCs/>
          <w:lang w:val="zh-TW"/>
        </w:rPr>
      </w:pPr>
      <w:r w:rsidRPr="00907E71">
        <w:rPr>
          <w:rFonts w:asciiTheme="minorEastAsia" w:eastAsiaTheme="minorEastAsia" w:hAnsiTheme="minorEastAsia" w:cs="Cambria"/>
          <w:b/>
          <w:bCs/>
          <w:lang w:val="zh-TW" w:eastAsia="zh-TW"/>
        </w:rPr>
        <w:lastRenderedPageBreak/>
        <w:t>第11届</w:t>
      </w:r>
      <w:r w:rsidRPr="00907E71">
        <w:rPr>
          <w:rFonts w:asciiTheme="minorEastAsia" w:eastAsiaTheme="minorEastAsia" w:hAnsiTheme="minorEastAsia"/>
          <w:b/>
          <w:bCs/>
          <w:lang w:val="zh-TW" w:eastAsia="zh-TW"/>
        </w:rPr>
        <w:t>上海大学生电视节首届视频广告大赛答疑沟通群</w:t>
      </w:r>
    </w:p>
    <w:p w:rsidR="002C188E" w:rsidRPr="0099086C" w:rsidRDefault="0099086C" w:rsidP="0099086C">
      <w:pPr>
        <w:spacing w:line="300" w:lineRule="auto"/>
        <w:rPr>
          <w:rFonts w:asciiTheme="minorEastAsia" w:eastAsiaTheme="minorEastAsia" w:hAnsiTheme="minorEastAsia" w:hint="default"/>
          <w:b/>
          <w:bCs/>
          <w:lang w:val="zh-TW"/>
        </w:rPr>
      </w:pPr>
      <w:r>
        <w:rPr>
          <w:rFonts w:asciiTheme="minorEastAsia" w:eastAsiaTheme="minorEastAsia" w:hAnsiTheme="minorEastAsia"/>
          <w:b/>
          <w:bCs/>
          <w:lang w:val="zh-TW"/>
        </w:rPr>
        <w:t>（请用</w:t>
      </w:r>
      <w:proofErr w:type="gramStart"/>
      <w:r>
        <w:rPr>
          <w:rFonts w:asciiTheme="minorEastAsia" w:eastAsiaTheme="minorEastAsia" w:hAnsiTheme="minorEastAsia"/>
          <w:b/>
          <w:bCs/>
          <w:lang w:val="zh-TW"/>
        </w:rPr>
        <w:t>高颜值APP扫码</w:t>
      </w:r>
      <w:proofErr w:type="gramEnd"/>
      <w:r>
        <w:rPr>
          <w:rFonts w:asciiTheme="minorEastAsia" w:eastAsiaTheme="minorEastAsia" w:hAnsiTheme="minorEastAsia"/>
          <w:b/>
          <w:bCs/>
          <w:lang w:val="zh-TW"/>
        </w:rPr>
        <w:t>加入）</w:t>
      </w:r>
      <w:r w:rsidR="00907E71">
        <w:rPr>
          <w:noProof/>
        </w:rPr>
        <w:drawing>
          <wp:anchor distT="152400" distB="152400" distL="152400" distR="152400" simplePos="0" relativeHeight="251663360" behindDoc="0" locked="0" layoutInCell="1" allowOverlap="1" wp14:anchorId="7D0AEF2C" wp14:editId="27866199">
            <wp:simplePos x="0" y="0"/>
            <wp:positionH relativeFrom="page">
              <wp:posOffset>2468245</wp:posOffset>
            </wp:positionH>
            <wp:positionV relativeFrom="line">
              <wp:posOffset>518795</wp:posOffset>
            </wp:positionV>
            <wp:extent cx="1914525" cy="2331720"/>
            <wp:effectExtent l="0" t="0" r="9525" b="0"/>
            <wp:wrapTopAndBottom/>
            <wp:docPr id="3" name="officeArt object" descr="4DF0B86F-E5E5-4602-83F7-6FAEE55856D9-L0-0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4DF0B86F-E5E5-4602-83F7-6FAEE55856D9-L0-001.jpe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3317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47D2" w:rsidRPr="00AD6289" w:rsidRDefault="00A747D2" w:rsidP="00A747D2">
      <w:pPr>
        <w:spacing w:line="300" w:lineRule="auto"/>
        <w:rPr>
          <w:rFonts w:asciiTheme="minorEastAsia" w:eastAsiaTheme="minorEastAsia" w:hAnsiTheme="minorEastAsia" w:cs="Cambria" w:hint="default"/>
          <w:b/>
        </w:rPr>
      </w:pPr>
    </w:p>
    <w:p w:rsidR="00D410A6" w:rsidRPr="0099086C" w:rsidRDefault="00813910" w:rsidP="00264953">
      <w:pPr>
        <w:spacing w:line="300" w:lineRule="auto"/>
        <w:rPr>
          <w:rFonts w:asciiTheme="minorEastAsia" w:eastAsiaTheme="minorEastAsia" w:hAnsiTheme="minorEastAsia" w:hint="default"/>
          <w:b/>
          <w:sz w:val="28"/>
          <w:szCs w:val="28"/>
        </w:rPr>
      </w:pPr>
      <w:r w:rsidRPr="00813910">
        <w:rPr>
          <w:rFonts w:asciiTheme="majorEastAsia" w:eastAsiaTheme="majorEastAsia" w:hAnsiTheme="majorEastAsia" w:cs="Cambria"/>
          <w:b/>
          <w:sz w:val="28"/>
          <w:szCs w:val="28"/>
        </w:rPr>
        <w:t>三</w:t>
      </w:r>
      <w:r w:rsidR="00FB1CCF">
        <w:rPr>
          <w:rFonts w:asciiTheme="majorEastAsia" w:eastAsiaTheme="majorEastAsia" w:hAnsiTheme="majorEastAsia" w:cs="Cambria"/>
          <w:b/>
          <w:sz w:val="28"/>
          <w:szCs w:val="28"/>
        </w:rPr>
        <w:t>．</w:t>
      </w:r>
      <w:r w:rsidR="00A747D2" w:rsidRPr="00813910">
        <w:rPr>
          <w:rFonts w:asciiTheme="majorEastAsia" w:eastAsiaTheme="majorEastAsia" w:hAnsiTheme="majorEastAsia" w:cs="Cambria"/>
          <w:b/>
          <w:sz w:val="28"/>
          <w:szCs w:val="28"/>
        </w:rPr>
        <w:t>相关信息获取</w:t>
      </w:r>
    </w:p>
    <w:p w:rsidR="008D0CF6" w:rsidRPr="00AD6289" w:rsidRDefault="00341BBE" w:rsidP="00264953">
      <w:pPr>
        <w:spacing w:line="300" w:lineRule="auto"/>
        <w:rPr>
          <w:rFonts w:asciiTheme="minorEastAsia" w:eastAsiaTheme="minorEastAsia" w:hAnsiTheme="minorEastAsia" w:hint="default"/>
          <w:b/>
        </w:rPr>
      </w:pPr>
      <w:r w:rsidRPr="00AD6289">
        <w:rPr>
          <w:rFonts w:asciiTheme="minorEastAsia" w:eastAsiaTheme="minorEastAsia" w:hAnsiTheme="minorEastAsia"/>
          <w:b/>
        </w:rPr>
        <w:t>上海大学生电视节组委会及其logo</w:t>
      </w:r>
    </w:p>
    <w:p w:rsidR="008D0CF6" w:rsidRPr="00AD6289" w:rsidRDefault="00CC04F1" w:rsidP="005D4C90">
      <w:pPr>
        <w:spacing w:line="300" w:lineRule="auto"/>
        <w:rPr>
          <w:rFonts w:asciiTheme="minorEastAsia" w:eastAsiaTheme="minorEastAsia" w:hAnsiTheme="minorEastAsia" w:hint="default"/>
        </w:rPr>
      </w:pPr>
      <w:r w:rsidRPr="00AD6289">
        <w:rPr>
          <w:rFonts w:asciiTheme="minorEastAsia" w:eastAsiaTheme="minorEastAsia" w:hAnsiTheme="minorEastAsia" w:hint="default"/>
          <w:b/>
          <w:noProof/>
        </w:rPr>
        <w:drawing>
          <wp:anchor distT="0" distB="0" distL="114300" distR="114300" simplePos="0" relativeHeight="251668480" behindDoc="0" locked="0" layoutInCell="1" allowOverlap="1" wp14:anchorId="6795F434" wp14:editId="7EC64B59">
            <wp:simplePos x="0" y="0"/>
            <wp:positionH relativeFrom="column">
              <wp:posOffset>2232660</wp:posOffset>
            </wp:positionH>
            <wp:positionV relativeFrom="paragraph">
              <wp:posOffset>6985</wp:posOffset>
            </wp:positionV>
            <wp:extent cx="1249680" cy="1231265"/>
            <wp:effectExtent l="0" t="0" r="7620" b="698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04F1" w:rsidRDefault="00CC04F1" w:rsidP="000A386C">
      <w:pPr>
        <w:spacing w:line="300" w:lineRule="auto"/>
        <w:rPr>
          <w:rFonts w:asciiTheme="minorEastAsia" w:eastAsiaTheme="minorEastAsia" w:hAnsiTheme="minorEastAsia" w:cs="Cambria" w:hint="default"/>
          <w:b/>
        </w:rPr>
      </w:pPr>
    </w:p>
    <w:p w:rsidR="00CC04F1" w:rsidRDefault="00CC04F1" w:rsidP="000A386C">
      <w:pPr>
        <w:spacing w:line="300" w:lineRule="auto"/>
        <w:rPr>
          <w:rFonts w:asciiTheme="minorEastAsia" w:eastAsiaTheme="minorEastAsia" w:hAnsiTheme="minorEastAsia" w:cs="Cambria" w:hint="default"/>
          <w:b/>
        </w:rPr>
      </w:pPr>
    </w:p>
    <w:p w:rsidR="00CC04F1" w:rsidRDefault="00CC04F1" w:rsidP="000A386C">
      <w:pPr>
        <w:spacing w:line="300" w:lineRule="auto"/>
        <w:rPr>
          <w:rFonts w:asciiTheme="minorEastAsia" w:eastAsiaTheme="minorEastAsia" w:hAnsiTheme="minorEastAsia" w:cs="Cambria" w:hint="default"/>
          <w:b/>
        </w:rPr>
      </w:pPr>
    </w:p>
    <w:p w:rsidR="00CC04F1" w:rsidRDefault="00CC04F1" w:rsidP="000A386C">
      <w:pPr>
        <w:spacing w:line="300" w:lineRule="auto"/>
        <w:rPr>
          <w:rFonts w:asciiTheme="minorEastAsia" w:eastAsiaTheme="minorEastAsia" w:hAnsiTheme="minorEastAsia" w:cs="Cambria" w:hint="default"/>
          <w:b/>
        </w:rPr>
      </w:pPr>
    </w:p>
    <w:p w:rsidR="000A386C" w:rsidRPr="00767332" w:rsidRDefault="000A386C" w:rsidP="000A386C">
      <w:pPr>
        <w:spacing w:line="300" w:lineRule="auto"/>
        <w:rPr>
          <w:rFonts w:asciiTheme="minorEastAsia" w:eastAsiaTheme="minorEastAsia" w:hAnsiTheme="minorEastAsia" w:cs="Cambria" w:hint="default"/>
          <w:color w:val="FF0000"/>
        </w:rPr>
      </w:pPr>
      <w:r w:rsidRPr="00767332">
        <w:rPr>
          <w:rFonts w:asciiTheme="minorEastAsia" w:eastAsiaTheme="minorEastAsia" w:hAnsiTheme="minorEastAsia" w:cs="Cambria"/>
          <w:b/>
        </w:rPr>
        <w:t>上海大学生电视</w:t>
      </w:r>
      <w:proofErr w:type="gramStart"/>
      <w:r w:rsidRPr="00767332">
        <w:rPr>
          <w:rFonts w:asciiTheme="minorEastAsia" w:eastAsiaTheme="minorEastAsia" w:hAnsiTheme="minorEastAsia" w:cs="Cambria"/>
          <w:b/>
        </w:rPr>
        <w:t>节官网</w:t>
      </w:r>
      <w:proofErr w:type="gramEnd"/>
      <w:r w:rsidRPr="00AD6289">
        <w:rPr>
          <w:rFonts w:asciiTheme="minorEastAsia" w:eastAsiaTheme="minorEastAsia" w:hAnsiTheme="minorEastAsia" w:cs="Cambria"/>
        </w:rPr>
        <w:t xml:space="preserve"> ：</w:t>
      </w:r>
      <w:r w:rsidRPr="00767332">
        <w:rPr>
          <w:rFonts w:asciiTheme="minorEastAsia" w:eastAsiaTheme="minorEastAsia" w:hAnsiTheme="minorEastAsia" w:cs="Cambria"/>
          <w:color w:val="FF0000"/>
        </w:rPr>
        <w:t>http://www.sstvf.com</w:t>
      </w:r>
    </w:p>
    <w:p w:rsidR="000A386C" w:rsidRDefault="0099086C" w:rsidP="000A386C">
      <w:pPr>
        <w:spacing w:line="300" w:lineRule="auto"/>
        <w:rPr>
          <w:rFonts w:asciiTheme="minorEastAsia" w:eastAsiaTheme="minorEastAsia" w:hAnsiTheme="minorEastAsia" w:cs="Cambria" w:hint="default"/>
        </w:rPr>
      </w:pPr>
      <w:r>
        <w:rPr>
          <w:rFonts w:asciiTheme="minorEastAsia" w:eastAsiaTheme="minorEastAsia" w:hAnsiTheme="minorEastAsia" w:cs="Cambria"/>
          <w:noProof/>
        </w:rPr>
        <w:drawing>
          <wp:anchor distT="0" distB="0" distL="114300" distR="114300" simplePos="0" relativeHeight="251669504" behindDoc="0" locked="0" layoutInCell="1" allowOverlap="1" wp14:anchorId="49AF4E77" wp14:editId="656210AE">
            <wp:simplePos x="0" y="0"/>
            <wp:positionH relativeFrom="column">
              <wp:posOffset>885825</wp:posOffset>
            </wp:positionH>
            <wp:positionV relativeFrom="paragraph">
              <wp:posOffset>191135</wp:posOffset>
            </wp:positionV>
            <wp:extent cx="3562350" cy="1809750"/>
            <wp:effectExtent l="0" t="0" r="0" b="0"/>
            <wp:wrapNone/>
            <wp:docPr id="5" name="图片 5" descr="C:\Users\comm-16\Desktop\webwxgetmsg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m-16\Desktop\webwxgetmsgim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5BB" w:rsidRPr="00767332">
        <w:rPr>
          <w:rFonts w:asciiTheme="minorEastAsia" w:eastAsiaTheme="minorEastAsia" w:hAnsiTheme="minorEastAsia" w:cs="Cambria"/>
          <w:b/>
        </w:rPr>
        <w:t>上海大学生电视节</w:t>
      </w:r>
      <w:r w:rsidR="00767332" w:rsidRPr="00767332">
        <w:rPr>
          <w:rFonts w:asciiTheme="minorEastAsia" w:eastAsiaTheme="minorEastAsia" w:hAnsiTheme="minorEastAsia" w:cs="Cambria"/>
          <w:b/>
        </w:rPr>
        <w:t>官方</w:t>
      </w:r>
      <w:r w:rsidR="000A386C" w:rsidRPr="00767332">
        <w:rPr>
          <w:rFonts w:asciiTheme="minorEastAsia" w:eastAsiaTheme="minorEastAsia" w:hAnsiTheme="minorEastAsia" w:cs="Cambria"/>
          <w:b/>
        </w:rPr>
        <w:t>微信</w:t>
      </w:r>
      <w:r w:rsidR="000A386C" w:rsidRPr="00AD6289">
        <w:rPr>
          <w:rFonts w:asciiTheme="minorEastAsia" w:eastAsiaTheme="minorEastAsia" w:hAnsiTheme="minorEastAsia" w:cs="Cambria"/>
        </w:rPr>
        <w:t>：</w:t>
      </w:r>
      <w:r w:rsidR="000A386C" w:rsidRPr="00AD6289">
        <w:rPr>
          <w:rFonts w:asciiTheme="minorEastAsia" w:eastAsiaTheme="minorEastAsia" w:hAnsiTheme="minorEastAsia" w:cs="Cambria"/>
          <w:color w:val="FF0000"/>
        </w:rPr>
        <w:t xml:space="preserve"> sstvf007</w:t>
      </w:r>
      <w:r w:rsidR="000A386C" w:rsidRPr="008D0510">
        <w:rPr>
          <w:rFonts w:asciiTheme="minorEastAsia" w:eastAsiaTheme="minorEastAsia" w:hAnsiTheme="minorEastAsia" w:cs="Cambria"/>
        </w:rPr>
        <w:t xml:space="preserve"> </w:t>
      </w:r>
      <w:r w:rsidR="008D0510" w:rsidRPr="008D0510">
        <w:rPr>
          <w:rFonts w:asciiTheme="minorEastAsia" w:eastAsiaTheme="minorEastAsia" w:hAnsiTheme="minorEastAsia" w:cs="Cambria"/>
        </w:rPr>
        <w:t>(可下载报名表)</w:t>
      </w:r>
    </w:p>
    <w:p w:rsidR="003A442F" w:rsidRDefault="003A442F" w:rsidP="003A442F">
      <w:pPr>
        <w:spacing w:line="300" w:lineRule="auto"/>
        <w:ind w:leftChars="100" w:left="240"/>
        <w:rPr>
          <w:rFonts w:asciiTheme="minorEastAsia" w:eastAsiaTheme="minorEastAsia" w:hAnsiTheme="minorEastAsia" w:cs="Cambria" w:hint="default"/>
          <w:b/>
        </w:rPr>
      </w:pPr>
    </w:p>
    <w:p w:rsidR="00CC04F1" w:rsidRDefault="00CC04F1" w:rsidP="003A442F">
      <w:pPr>
        <w:spacing w:line="300" w:lineRule="auto"/>
        <w:rPr>
          <w:rFonts w:asciiTheme="minorEastAsia" w:eastAsiaTheme="minorEastAsia" w:hAnsiTheme="minorEastAsia" w:cs="Cambria" w:hint="default"/>
          <w:b/>
        </w:rPr>
      </w:pPr>
    </w:p>
    <w:p w:rsidR="00CC04F1" w:rsidRDefault="00CC04F1" w:rsidP="003A442F">
      <w:pPr>
        <w:spacing w:line="300" w:lineRule="auto"/>
        <w:rPr>
          <w:rFonts w:asciiTheme="minorEastAsia" w:eastAsiaTheme="minorEastAsia" w:hAnsiTheme="minorEastAsia" w:cs="Cambria" w:hint="default"/>
          <w:b/>
        </w:rPr>
      </w:pPr>
      <w:bookmarkStart w:id="0" w:name="_GoBack"/>
      <w:bookmarkEnd w:id="0"/>
    </w:p>
    <w:p w:rsidR="00CC04F1" w:rsidRDefault="00CC04F1" w:rsidP="003A442F">
      <w:pPr>
        <w:spacing w:line="300" w:lineRule="auto"/>
        <w:rPr>
          <w:rFonts w:asciiTheme="minorEastAsia" w:eastAsiaTheme="minorEastAsia" w:hAnsiTheme="minorEastAsia" w:cs="Cambria" w:hint="default"/>
          <w:b/>
        </w:rPr>
      </w:pPr>
    </w:p>
    <w:p w:rsidR="00CC04F1" w:rsidRDefault="00CC04F1" w:rsidP="003A442F">
      <w:pPr>
        <w:spacing w:line="300" w:lineRule="auto"/>
        <w:rPr>
          <w:rFonts w:asciiTheme="minorEastAsia" w:eastAsiaTheme="minorEastAsia" w:hAnsiTheme="minorEastAsia" w:cs="Cambria" w:hint="default"/>
          <w:b/>
        </w:rPr>
      </w:pPr>
    </w:p>
    <w:p w:rsidR="00CC04F1" w:rsidRDefault="00CC04F1" w:rsidP="003A442F">
      <w:pPr>
        <w:spacing w:line="300" w:lineRule="auto"/>
        <w:rPr>
          <w:rFonts w:asciiTheme="minorEastAsia" w:eastAsiaTheme="minorEastAsia" w:hAnsiTheme="minorEastAsia" w:cs="Cambria" w:hint="default"/>
          <w:b/>
        </w:rPr>
      </w:pPr>
    </w:p>
    <w:p w:rsidR="00CC04F1" w:rsidRDefault="00CC04F1" w:rsidP="003A442F">
      <w:pPr>
        <w:spacing w:line="300" w:lineRule="auto"/>
        <w:rPr>
          <w:rFonts w:asciiTheme="minorEastAsia" w:eastAsiaTheme="minorEastAsia" w:hAnsiTheme="minorEastAsia" w:cs="Cambria" w:hint="default"/>
          <w:b/>
        </w:rPr>
      </w:pPr>
    </w:p>
    <w:p w:rsidR="000A386C" w:rsidRPr="00767332" w:rsidRDefault="00767332" w:rsidP="003A442F">
      <w:pPr>
        <w:spacing w:line="300" w:lineRule="auto"/>
        <w:rPr>
          <w:rFonts w:asciiTheme="minorEastAsia" w:eastAsiaTheme="minorEastAsia" w:hAnsiTheme="minorEastAsia" w:cs="Cambria" w:hint="default"/>
          <w:color w:val="FF0000"/>
        </w:rPr>
      </w:pPr>
      <w:r w:rsidRPr="00767332">
        <w:rPr>
          <w:rFonts w:asciiTheme="minorEastAsia" w:eastAsiaTheme="minorEastAsia" w:hAnsiTheme="minorEastAsia" w:cs="Cambria"/>
          <w:b/>
        </w:rPr>
        <w:t>华东师范大学</w:t>
      </w:r>
      <w:r w:rsidR="000A386C" w:rsidRPr="00767332">
        <w:rPr>
          <w:rFonts w:asciiTheme="minorEastAsia" w:eastAsiaTheme="minorEastAsia" w:hAnsiTheme="minorEastAsia" w:cs="Cambria"/>
          <w:b/>
        </w:rPr>
        <w:t>传播学院主页</w:t>
      </w:r>
      <w:r w:rsidR="000A386C" w:rsidRPr="00AD6289">
        <w:rPr>
          <w:rFonts w:asciiTheme="minorEastAsia" w:eastAsiaTheme="minorEastAsia" w:hAnsiTheme="minorEastAsia" w:cs="Cambria"/>
        </w:rPr>
        <w:t>：</w:t>
      </w:r>
      <w:r w:rsidR="000A386C" w:rsidRPr="00767332">
        <w:rPr>
          <w:rFonts w:asciiTheme="minorEastAsia" w:eastAsiaTheme="minorEastAsia" w:hAnsiTheme="minorEastAsia" w:cs="Cambria"/>
          <w:color w:val="FF0000"/>
        </w:rPr>
        <w:t>http://www.comm.ecnu.edu.cn</w:t>
      </w:r>
    </w:p>
    <w:p w:rsidR="000A386C" w:rsidRPr="008D0510" w:rsidRDefault="00767332" w:rsidP="000A386C">
      <w:pPr>
        <w:spacing w:line="300" w:lineRule="auto"/>
        <w:rPr>
          <w:rFonts w:asciiTheme="minorEastAsia" w:eastAsiaTheme="minorEastAsia" w:hAnsiTheme="minorEastAsia" w:cs="Cambria" w:hint="default"/>
        </w:rPr>
      </w:pPr>
      <w:r w:rsidRPr="00767332">
        <w:rPr>
          <w:rFonts w:asciiTheme="minorEastAsia" w:eastAsiaTheme="minorEastAsia" w:hAnsiTheme="minorEastAsia" w:cs="Cambria"/>
          <w:b/>
        </w:rPr>
        <w:t>华东师范大学传播学院ECNU</w:t>
      </w:r>
      <w:proofErr w:type="gramStart"/>
      <w:r w:rsidRPr="00767332">
        <w:rPr>
          <w:rFonts w:asciiTheme="minorEastAsia" w:eastAsiaTheme="minorEastAsia" w:hAnsiTheme="minorEastAsia" w:cs="Cambria"/>
          <w:b/>
        </w:rPr>
        <w:t>传院青年</w:t>
      </w:r>
      <w:proofErr w:type="gramEnd"/>
      <w:r w:rsidR="000A386C" w:rsidRPr="00767332">
        <w:rPr>
          <w:rFonts w:asciiTheme="minorEastAsia" w:eastAsiaTheme="minorEastAsia" w:hAnsiTheme="minorEastAsia" w:cs="Cambria"/>
          <w:b/>
        </w:rPr>
        <w:t>微信号</w:t>
      </w:r>
      <w:r w:rsidR="000A386C" w:rsidRPr="00AD6289">
        <w:rPr>
          <w:rFonts w:asciiTheme="minorEastAsia" w:eastAsiaTheme="minorEastAsia" w:hAnsiTheme="minorEastAsia" w:cs="Cambria"/>
        </w:rPr>
        <w:t>：</w:t>
      </w:r>
      <w:proofErr w:type="spellStart"/>
      <w:r w:rsidR="000A386C" w:rsidRPr="00AD6289">
        <w:rPr>
          <w:rFonts w:asciiTheme="minorEastAsia" w:eastAsiaTheme="minorEastAsia" w:hAnsiTheme="minorEastAsia" w:cs="Cambria"/>
          <w:color w:val="FF0000"/>
        </w:rPr>
        <w:t>ECNUcomm</w:t>
      </w:r>
      <w:proofErr w:type="spellEnd"/>
      <w:r w:rsidR="008D0510" w:rsidRPr="008D0510">
        <w:rPr>
          <w:rFonts w:asciiTheme="minorEastAsia" w:eastAsiaTheme="minorEastAsia" w:hAnsiTheme="minorEastAsia" w:cs="Cambria"/>
        </w:rPr>
        <w:t xml:space="preserve"> (可下载报名表)</w:t>
      </w:r>
    </w:p>
    <w:p w:rsidR="00CC04F1" w:rsidRDefault="00CC04F1" w:rsidP="00285180">
      <w:pPr>
        <w:spacing w:line="300" w:lineRule="auto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7456" behindDoc="0" locked="0" layoutInCell="1" allowOverlap="1" wp14:anchorId="1D6A4C8F" wp14:editId="1207D52E">
            <wp:simplePos x="0" y="0"/>
            <wp:positionH relativeFrom="column">
              <wp:posOffset>1844040</wp:posOffset>
            </wp:positionH>
            <wp:positionV relativeFrom="paragraph">
              <wp:posOffset>55880</wp:posOffset>
            </wp:positionV>
            <wp:extent cx="1318260" cy="1318260"/>
            <wp:effectExtent l="0" t="0" r="0" b="0"/>
            <wp:wrapNone/>
            <wp:docPr id="6" name="图片 6" descr="C:\Users\comm-16\Desktop\webwxgetmsgimg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m-16\Desktop\webwxgetmsgimg11111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5B5" w:rsidRPr="005325B5" w:rsidRDefault="005325B5" w:rsidP="005325B5">
      <w:pPr>
        <w:spacing w:line="300" w:lineRule="auto"/>
        <w:rPr>
          <w:rFonts w:asciiTheme="minorEastAsia" w:eastAsiaTheme="minorEastAsia" w:hAnsiTheme="minorEastAsia" w:hint="default"/>
        </w:rPr>
      </w:pPr>
    </w:p>
    <w:sectPr w:rsidR="005325B5" w:rsidRPr="005325B5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808" w:rsidRDefault="006E4808">
      <w:pPr>
        <w:rPr>
          <w:rFonts w:hint="default"/>
        </w:rPr>
      </w:pPr>
      <w:r>
        <w:separator/>
      </w:r>
    </w:p>
  </w:endnote>
  <w:endnote w:type="continuationSeparator" w:id="0">
    <w:p w:rsidR="006E4808" w:rsidRDefault="006E480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808" w:rsidRDefault="006E4808">
      <w:pPr>
        <w:rPr>
          <w:rFonts w:hint="default"/>
        </w:rPr>
      </w:pPr>
      <w:r>
        <w:separator/>
      </w:r>
    </w:p>
  </w:footnote>
  <w:footnote w:type="continuationSeparator" w:id="0">
    <w:p w:rsidR="006E4808" w:rsidRDefault="006E4808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tabs>
          <w:tab w:val="left" w:pos="851"/>
        </w:tabs>
        <w:ind w:left="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851"/>
        </w:tabs>
        <w:ind w:left="14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left" w:pos="851"/>
        </w:tabs>
        <w:ind w:left="192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851"/>
        </w:tabs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851"/>
        </w:tabs>
        <w:ind w:left="28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left" w:pos="851"/>
        </w:tabs>
        <w:ind w:left="336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851"/>
        </w:tabs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851"/>
        </w:tabs>
        <w:ind w:left="43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left" w:pos="851"/>
        </w:tabs>
        <w:ind w:left="480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5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2106F"/>
    <w:rsid w:val="00006D16"/>
    <w:rsid w:val="0001557E"/>
    <w:rsid w:val="00022B74"/>
    <w:rsid w:val="00053A42"/>
    <w:rsid w:val="00064290"/>
    <w:rsid w:val="0008610A"/>
    <w:rsid w:val="000A386C"/>
    <w:rsid w:val="000B346D"/>
    <w:rsid w:val="000C358D"/>
    <w:rsid w:val="000C660B"/>
    <w:rsid w:val="001E33B1"/>
    <w:rsid w:val="00220EA5"/>
    <w:rsid w:val="0022471D"/>
    <w:rsid w:val="002605F5"/>
    <w:rsid w:val="00260AFC"/>
    <w:rsid w:val="00264953"/>
    <w:rsid w:val="00285180"/>
    <w:rsid w:val="002C188E"/>
    <w:rsid w:val="002C3526"/>
    <w:rsid w:val="002F0660"/>
    <w:rsid w:val="00305FE2"/>
    <w:rsid w:val="00315551"/>
    <w:rsid w:val="00341BBE"/>
    <w:rsid w:val="003774A1"/>
    <w:rsid w:val="00381A1A"/>
    <w:rsid w:val="003829E9"/>
    <w:rsid w:val="003A442F"/>
    <w:rsid w:val="003C6A56"/>
    <w:rsid w:val="004130E3"/>
    <w:rsid w:val="00426B7A"/>
    <w:rsid w:val="004406F0"/>
    <w:rsid w:val="00454D33"/>
    <w:rsid w:val="0047653E"/>
    <w:rsid w:val="004B53BC"/>
    <w:rsid w:val="004D72FA"/>
    <w:rsid w:val="005325B5"/>
    <w:rsid w:val="005803EC"/>
    <w:rsid w:val="005A612E"/>
    <w:rsid w:val="005B4678"/>
    <w:rsid w:val="005D4C90"/>
    <w:rsid w:val="00611710"/>
    <w:rsid w:val="006118E6"/>
    <w:rsid w:val="00670226"/>
    <w:rsid w:val="006B6855"/>
    <w:rsid w:val="006C3856"/>
    <w:rsid w:val="006D1128"/>
    <w:rsid w:val="006E4808"/>
    <w:rsid w:val="00712C74"/>
    <w:rsid w:val="0073136F"/>
    <w:rsid w:val="00767332"/>
    <w:rsid w:val="00781847"/>
    <w:rsid w:val="007A31AA"/>
    <w:rsid w:val="007E53E3"/>
    <w:rsid w:val="007F67CE"/>
    <w:rsid w:val="00813910"/>
    <w:rsid w:val="00817944"/>
    <w:rsid w:val="00821E19"/>
    <w:rsid w:val="0084338E"/>
    <w:rsid w:val="0087782D"/>
    <w:rsid w:val="00891CFC"/>
    <w:rsid w:val="008A1677"/>
    <w:rsid w:val="008D0510"/>
    <w:rsid w:val="008D0CF6"/>
    <w:rsid w:val="00907E71"/>
    <w:rsid w:val="0091216F"/>
    <w:rsid w:val="0092106F"/>
    <w:rsid w:val="00954F16"/>
    <w:rsid w:val="00972257"/>
    <w:rsid w:val="0099086C"/>
    <w:rsid w:val="009A1740"/>
    <w:rsid w:val="009F72CB"/>
    <w:rsid w:val="00A26266"/>
    <w:rsid w:val="00A64515"/>
    <w:rsid w:val="00A747D2"/>
    <w:rsid w:val="00A91AA4"/>
    <w:rsid w:val="00AD6289"/>
    <w:rsid w:val="00AF233F"/>
    <w:rsid w:val="00B12E36"/>
    <w:rsid w:val="00B177C9"/>
    <w:rsid w:val="00B21E9B"/>
    <w:rsid w:val="00B74FE5"/>
    <w:rsid w:val="00B77993"/>
    <w:rsid w:val="00BC325B"/>
    <w:rsid w:val="00C57665"/>
    <w:rsid w:val="00C605BB"/>
    <w:rsid w:val="00CC04F1"/>
    <w:rsid w:val="00D34766"/>
    <w:rsid w:val="00D410A6"/>
    <w:rsid w:val="00D920E6"/>
    <w:rsid w:val="00D95D18"/>
    <w:rsid w:val="00DE2587"/>
    <w:rsid w:val="00E32C60"/>
    <w:rsid w:val="00E41DC8"/>
    <w:rsid w:val="00E75183"/>
    <w:rsid w:val="00EC7CBB"/>
    <w:rsid w:val="00EE69DB"/>
    <w:rsid w:val="00F110B8"/>
    <w:rsid w:val="00FB1CCF"/>
    <w:rsid w:val="00FD0279"/>
    <w:rsid w:val="00FD0521"/>
    <w:rsid w:val="00FD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8A1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A1677"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  <w:style w:type="paragraph" w:styleId="a6">
    <w:name w:val="footer"/>
    <w:basedOn w:val="a"/>
    <w:link w:val="Char0"/>
    <w:uiPriority w:val="99"/>
    <w:unhideWhenUsed/>
    <w:rsid w:val="008A1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A1677"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  <w:style w:type="paragraph" w:styleId="a7">
    <w:name w:val="List Paragraph"/>
    <w:qFormat/>
    <w:rsid w:val="00426B7A"/>
    <w:pPr>
      <w:framePr w:wrap="around" w:hAnchor="text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420"/>
      <w:jc w:val="both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  <w:bdr w:val="none" w:sz="0" w:space="0" w:color="auto"/>
    </w:rPr>
  </w:style>
  <w:style w:type="paragraph" w:styleId="a8">
    <w:name w:val="Balloon Text"/>
    <w:basedOn w:val="a"/>
    <w:link w:val="Char1"/>
    <w:uiPriority w:val="99"/>
    <w:semiHidden/>
    <w:unhideWhenUsed/>
    <w:rsid w:val="00426B7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26B7A"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  <w:style w:type="paragraph" w:styleId="a9">
    <w:name w:val="Body Text"/>
    <w:basedOn w:val="a"/>
    <w:link w:val="Char2"/>
    <w:uiPriority w:val="1"/>
    <w:qFormat/>
    <w:rsid w:val="000A38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266"/>
      <w:jc w:val="left"/>
    </w:pPr>
    <w:rPr>
      <w:rFonts w:ascii="PMingLiU" w:eastAsia="PMingLiU" w:hAnsi="PMingLiU" w:cstheme="minorBidi" w:hint="default"/>
      <w:color w:val="auto"/>
      <w:kern w:val="0"/>
      <w:sz w:val="16"/>
      <w:szCs w:val="16"/>
      <w:bdr w:val="none" w:sz="0" w:space="0" w:color="auto"/>
      <w:lang w:eastAsia="en-US"/>
    </w:rPr>
  </w:style>
  <w:style w:type="character" w:customStyle="1" w:styleId="Char2">
    <w:name w:val="正文文本 Char"/>
    <w:basedOn w:val="a0"/>
    <w:link w:val="a9"/>
    <w:uiPriority w:val="1"/>
    <w:rsid w:val="000A386C"/>
    <w:rPr>
      <w:rFonts w:ascii="PMingLiU" w:eastAsia="PMingLiU" w:hAnsi="PMingLiU" w:cstheme="minorBidi"/>
      <w:sz w:val="16"/>
      <w:szCs w:val="16"/>
      <w:bdr w:val="none" w:sz="0" w:space="0" w:color="auto"/>
      <w:lang w:eastAsia="en-US"/>
    </w:rPr>
  </w:style>
  <w:style w:type="paragraph" w:customStyle="1" w:styleId="TableParagraph">
    <w:name w:val="Table Paragraph"/>
    <w:basedOn w:val="a"/>
    <w:uiPriority w:val="1"/>
    <w:qFormat/>
    <w:rsid w:val="008D0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left"/>
    </w:pPr>
    <w:rPr>
      <w:rFonts w:asciiTheme="minorHAnsi" w:eastAsiaTheme="minorEastAsia" w:hAnsiTheme="minorHAnsi" w:cstheme="minorBidi" w:hint="default"/>
      <w:color w:val="auto"/>
      <w:kern w:val="0"/>
      <w:sz w:val="22"/>
      <w:szCs w:val="22"/>
      <w:bdr w:val="none" w:sz="0" w:space="0" w:color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8A1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A1677"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  <w:style w:type="paragraph" w:styleId="a6">
    <w:name w:val="footer"/>
    <w:basedOn w:val="a"/>
    <w:link w:val="Char0"/>
    <w:uiPriority w:val="99"/>
    <w:unhideWhenUsed/>
    <w:rsid w:val="008A1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A1677"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  <w:style w:type="paragraph" w:styleId="a7">
    <w:name w:val="List Paragraph"/>
    <w:qFormat/>
    <w:rsid w:val="00426B7A"/>
    <w:pPr>
      <w:framePr w:wrap="around" w:hAnchor="text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420"/>
      <w:jc w:val="both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  <w:bdr w:val="none" w:sz="0" w:space="0" w:color="auto"/>
    </w:rPr>
  </w:style>
  <w:style w:type="paragraph" w:styleId="a8">
    <w:name w:val="Balloon Text"/>
    <w:basedOn w:val="a"/>
    <w:link w:val="Char1"/>
    <w:uiPriority w:val="99"/>
    <w:semiHidden/>
    <w:unhideWhenUsed/>
    <w:rsid w:val="00426B7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26B7A"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  <w:style w:type="paragraph" w:styleId="a9">
    <w:name w:val="Body Text"/>
    <w:basedOn w:val="a"/>
    <w:link w:val="Char2"/>
    <w:uiPriority w:val="1"/>
    <w:qFormat/>
    <w:rsid w:val="000A38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266"/>
      <w:jc w:val="left"/>
    </w:pPr>
    <w:rPr>
      <w:rFonts w:ascii="PMingLiU" w:eastAsia="PMingLiU" w:hAnsi="PMingLiU" w:cstheme="minorBidi" w:hint="default"/>
      <w:color w:val="auto"/>
      <w:kern w:val="0"/>
      <w:sz w:val="16"/>
      <w:szCs w:val="16"/>
      <w:bdr w:val="none" w:sz="0" w:space="0" w:color="auto"/>
      <w:lang w:eastAsia="en-US"/>
    </w:rPr>
  </w:style>
  <w:style w:type="character" w:customStyle="1" w:styleId="Char2">
    <w:name w:val="正文文本 Char"/>
    <w:basedOn w:val="a0"/>
    <w:link w:val="a9"/>
    <w:uiPriority w:val="1"/>
    <w:rsid w:val="000A386C"/>
    <w:rPr>
      <w:rFonts w:ascii="PMingLiU" w:eastAsia="PMingLiU" w:hAnsi="PMingLiU" w:cstheme="minorBidi"/>
      <w:sz w:val="16"/>
      <w:szCs w:val="16"/>
      <w:bdr w:val="none" w:sz="0" w:space="0" w:color="auto"/>
      <w:lang w:eastAsia="en-US"/>
    </w:rPr>
  </w:style>
  <w:style w:type="paragraph" w:customStyle="1" w:styleId="TableParagraph">
    <w:name w:val="Table Paragraph"/>
    <w:basedOn w:val="a"/>
    <w:uiPriority w:val="1"/>
    <w:qFormat/>
    <w:rsid w:val="008D0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left"/>
    </w:pPr>
    <w:rPr>
      <w:rFonts w:asciiTheme="minorHAnsi" w:eastAsiaTheme="minorEastAsia" w:hAnsiTheme="minorHAnsi" w:cstheme="minorBidi" w:hint="default"/>
      <w:color w:val="auto"/>
      <w:kern w:val="0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anzhi.top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4A871-CA27-45C8-BC8C-941E02FAE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comm</cp:lastModifiedBy>
  <cp:revision>78</cp:revision>
  <dcterms:created xsi:type="dcterms:W3CDTF">2018-04-27T14:56:00Z</dcterms:created>
  <dcterms:modified xsi:type="dcterms:W3CDTF">2018-05-07T00:57:00Z</dcterms:modified>
</cp:coreProperties>
</file>